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08451" w14:textId="31FD31D0" w:rsidR="00AE0FE3" w:rsidRPr="00A32C1C" w:rsidRDefault="00A97C9E" w:rsidP="006B3BA6">
      <w:pPr>
        <w:jc w:val="both"/>
        <w:rPr>
          <w:rFonts w:ascii="Arial" w:hAnsi="Arial" w:cs="Arial"/>
          <w:b/>
          <w:bCs/>
        </w:rPr>
      </w:pPr>
      <w:r w:rsidRPr="00A32C1C">
        <w:rPr>
          <w:rFonts w:ascii="Arial" w:hAnsi="Arial" w:cs="Arial"/>
          <w:b/>
          <w:bCs/>
        </w:rPr>
        <w:t>Zuschlagskriterien</w:t>
      </w:r>
    </w:p>
    <w:p w14:paraId="29081DF3" w14:textId="57C150ED" w:rsidR="00C128C4" w:rsidRDefault="00C128C4" w:rsidP="00C128C4">
      <w:pPr>
        <w:rPr>
          <w:rFonts w:ascii="Arial" w:hAnsi="Arial" w:cs="Arial"/>
        </w:rPr>
      </w:pPr>
      <w:r w:rsidRPr="00A32C1C">
        <w:rPr>
          <w:rFonts w:ascii="Arial" w:hAnsi="Arial" w:cs="Arial"/>
        </w:rPr>
        <w:t xml:space="preserve">Die Ermittlung des wirtschaftlichsten Angebots erfolgt auf der Grundlage des besten Preis-Leistungs-Verhältnisses. </w:t>
      </w:r>
    </w:p>
    <w:p w14:paraId="03A4BCFB" w14:textId="6243ED57" w:rsidR="00935FCF" w:rsidRDefault="000334CA" w:rsidP="000334CA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de-DE"/>
          <w14:ligatures w14:val="none"/>
        </w:rPr>
      </w:pPr>
      <w:r w:rsidRPr="000334CA">
        <w:rPr>
          <w:rFonts w:ascii="Arial" w:eastAsia="Times New Roman" w:hAnsi="Arial" w:cs="Arial"/>
          <w:color w:val="000000"/>
          <w:kern w:val="0"/>
          <w:lang w:eastAsia="de-DE"/>
          <w14:ligatures w14:val="none"/>
        </w:rPr>
        <w:t xml:space="preserve">Die Formel zur Berechnung lautet: </w:t>
      </w:r>
      <w:r w:rsidR="00935FCF" w:rsidRPr="000334CA">
        <w:rPr>
          <w:rFonts w:ascii="Arial" w:eastAsia="Times New Roman" w:hAnsi="Arial" w:cs="Arial"/>
          <w:b/>
          <w:bCs/>
          <w:color w:val="000000"/>
          <w:kern w:val="0"/>
          <w:lang w:eastAsia="de-DE"/>
          <w14:ligatures w14:val="none"/>
        </w:rPr>
        <w:t>Z=L/P</w:t>
      </w:r>
      <w:r>
        <w:rPr>
          <w:rFonts w:ascii="Arial" w:eastAsia="Times New Roman" w:hAnsi="Arial" w:cs="Arial"/>
          <w:color w:val="000000"/>
          <w:kern w:val="0"/>
          <w:lang w:eastAsia="de-DE"/>
          <w14:ligatures w14:val="none"/>
        </w:rPr>
        <w:t>.</w:t>
      </w:r>
    </w:p>
    <w:p w14:paraId="6EEF4BC5" w14:textId="77777777" w:rsidR="000334CA" w:rsidRPr="000334CA" w:rsidRDefault="000334CA" w:rsidP="000334CA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de-DE"/>
          <w14:ligatures w14:val="none"/>
        </w:rPr>
      </w:pPr>
    </w:p>
    <w:p w14:paraId="7C95B1BF" w14:textId="15D0EDA4" w:rsidR="000334CA" w:rsidRPr="00A32C1C" w:rsidRDefault="000334CA" w:rsidP="00C128C4">
      <w:pPr>
        <w:rPr>
          <w:rFonts w:ascii="Arial" w:hAnsi="Arial" w:cs="Arial"/>
        </w:rPr>
      </w:pPr>
      <w:r>
        <w:rPr>
          <w:rFonts w:ascii="Arial" w:hAnsi="Arial" w:cs="Arial"/>
        </w:rPr>
        <w:t xml:space="preserve">Es </w:t>
      </w:r>
      <w:r w:rsidRPr="00A32C1C">
        <w:rPr>
          <w:rFonts w:ascii="Arial" w:hAnsi="Arial" w:cs="Arial"/>
        </w:rPr>
        <w:t>kommen folgende Zuschlagskriterien zur Anwendung:</w:t>
      </w:r>
    </w:p>
    <w:p w14:paraId="74C364F4" w14:textId="39A94BDC" w:rsidR="00AE0FE3" w:rsidRDefault="00AE0FE3" w:rsidP="006B3BA6">
      <w:pPr>
        <w:pStyle w:val="Listenabsatz"/>
        <w:numPr>
          <w:ilvl w:val="0"/>
          <w:numId w:val="11"/>
        </w:numPr>
        <w:jc w:val="both"/>
        <w:rPr>
          <w:rFonts w:ascii="Arial" w:hAnsi="Arial" w:cs="Arial"/>
          <w:b/>
          <w:bCs/>
        </w:rPr>
      </w:pPr>
      <w:r w:rsidRPr="00A32C1C">
        <w:rPr>
          <w:rFonts w:ascii="Arial" w:hAnsi="Arial" w:cs="Arial"/>
          <w:b/>
          <w:bCs/>
        </w:rPr>
        <w:t>Los I</w:t>
      </w:r>
      <w:r w:rsidR="007524F1">
        <w:rPr>
          <w:rFonts w:ascii="Arial" w:hAnsi="Arial" w:cs="Arial"/>
          <w:b/>
          <w:bCs/>
        </w:rPr>
        <w:t xml:space="preserve"> </w:t>
      </w:r>
      <w:r w:rsidRPr="00A32C1C">
        <w:rPr>
          <w:rFonts w:ascii="Arial" w:hAnsi="Arial" w:cs="Arial"/>
          <w:b/>
          <w:bCs/>
        </w:rPr>
        <w:t>– Lieferung der Mittagsverpflegung</w:t>
      </w:r>
      <w:r w:rsidR="00802AAC" w:rsidRPr="00A32C1C">
        <w:rPr>
          <w:rFonts w:ascii="Arial" w:hAnsi="Arial" w:cs="Arial"/>
          <w:b/>
          <w:bCs/>
        </w:rPr>
        <w:t xml:space="preserve"> </w:t>
      </w:r>
      <w:r w:rsidR="007524F1">
        <w:rPr>
          <w:rFonts w:ascii="Arial" w:hAnsi="Arial" w:cs="Arial"/>
          <w:b/>
          <w:bCs/>
        </w:rPr>
        <w:t>- Standort Schloss Neuhaus</w:t>
      </w:r>
    </w:p>
    <w:p w14:paraId="58A7671C" w14:textId="5F3C2D01" w:rsidR="00802AAC" w:rsidRPr="00A32C1C" w:rsidRDefault="00802AAC" w:rsidP="00802AAC">
      <w:pPr>
        <w:jc w:val="both"/>
        <w:rPr>
          <w:rFonts w:ascii="Arial" w:hAnsi="Arial" w:cs="Arial"/>
        </w:rPr>
      </w:pPr>
      <w:r w:rsidRPr="00A32C1C">
        <w:rPr>
          <w:rFonts w:ascii="Arial" w:hAnsi="Arial" w:cs="Arial"/>
        </w:rPr>
        <w:t xml:space="preserve">Für die beiden Los 1 und Los 2 Lieferung der Mittagsverpflegung an den Standorten Schloss Neuhaus / Büren gelten die gleichen Kriterien: </w:t>
      </w: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2833"/>
        <w:gridCol w:w="1475"/>
        <w:gridCol w:w="1659"/>
      </w:tblGrid>
      <w:tr w:rsidR="00935FCF" w:rsidRPr="00A32C1C" w14:paraId="2422741E" w14:textId="4DE46560" w:rsidTr="00D938F8">
        <w:trPr>
          <w:jc w:val="center"/>
        </w:trPr>
        <w:tc>
          <w:tcPr>
            <w:tcW w:w="0" w:type="auto"/>
            <w:hideMark/>
          </w:tcPr>
          <w:p w14:paraId="0704DB68" w14:textId="77777777" w:rsidR="00935FCF" w:rsidRPr="00A32C1C" w:rsidRDefault="00935FCF" w:rsidP="003D704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</w:rPr>
            </w:pPr>
            <w:r w:rsidRPr="00A32C1C">
              <w:rPr>
                <w:rFonts w:ascii="Arial" w:hAnsi="Arial" w:cs="Arial"/>
                <w:b/>
                <w:bCs/>
              </w:rPr>
              <w:t>Zuschlagskriterium</w:t>
            </w:r>
          </w:p>
        </w:tc>
        <w:tc>
          <w:tcPr>
            <w:tcW w:w="0" w:type="auto"/>
            <w:hideMark/>
          </w:tcPr>
          <w:p w14:paraId="6061D482" w14:textId="77777777" w:rsidR="00935FCF" w:rsidRPr="00A32C1C" w:rsidRDefault="00935FCF" w:rsidP="003D704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</w:rPr>
            </w:pPr>
            <w:r w:rsidRPr="00A32C1C">
              <w:rPr>
                <w:rFonts w:ascii="Arial" w:hAnsi="Arial" w:cs="Arial"/>
                <w:b/>
                <w:bCs/>
              </w:rPr>
              <w:t>Gewichtung</w:t>
            </w:r>
          </w:p>
        </w:tc>
        <w:tc>
          <w:tcPr>
            <w:tcW w:w="0" w:type="auto"/>
          </w:tcPr>
          <w:p w14:paraId="4E11FBE0" w14:textId="314C0AB4" w:rsidR="00935FCF" w:rsidRPr="00A32C1C" w:rsidRDefault="00935FCF" w:rsidP="003D7049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Punkte (max.)</w:t>
            </w:r>
          </w:p>
        </w:tc>
      </w:tr>
      <w:tr w:rsidR="00935FCF" w:rsidRPr="00A32C1C" w14:paraId="3C0E5A22" w14:textId="22F89EB6" w:rsidTr="00D938F8">
        <w:trPr>
          <w:jc w:val="center"/>
        </w:trPr>
        <w:tc>
          <w:tcPr>
            <w:tcW w:w="0" w:type="auto"/>
            <w:hideMark/>
          </w:tcPr>
          <w:p w14:paraId="58CD6429" w14:textId="77777777" w:rsidR="00935FCF" w:rsidRPr="00A32C1C" w:rsidRDefault="00935FCF" w:rsidP="003D7049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Angebotspreis</w:t>
            </w:r>
          </w:p>
        </w:tc>
        <w:tc>
          <w:tcPr>
            <w:tcW w:w="0" w:type="auto"/>
            <w:hideMark/>
          </w:tcPr>
          <w:p w14:paraId="5A885AC0" w14:textId="2AF1ADE8" w:rsidR="00935FCF" w:rsidRPr="00A32C1C" w:rsidRDefault="00935FCF" w:rsidP="003D7049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  <w:b/>
                <w:bCs/>
              </w:rPr>
              <w:t>75 %</w:t>
            </w:r>
          </w:p>
        </w:tc>
        <w:tc>
          <w:tcPr>
            <w:tcW w:w="0" w:type="auto"/>
          </w:tcPr>
          <w:p w14:paraId="36ED79E5" w14:textId="77777777" w:rsidR="00935FCF" w:rsidRPr="00A32C1C" w:rsidRDefault="00935FCF" w:rsidP="003D704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35FCF" w:rsidRPr="00A32C1C" w14:paraId="0EC3F541" w14:textId="4F6A0E7F" w:rsidTr="00D938F8">
        <w:trPr>
          <w:jc w:val="center"/>
        </w:trPr>
        <w:tc>
          <w:tcPr>
            <w:tcW w:w="0" w:type="auto"/>
            <w:hideMark/>
          </w:tcPr>
          <w:p w14:paraId="04D89432" w14:textId="77777777" w:rsidR="00935FCF" w:rsidRPr="00A32C1C" w:rsidRDefault="00935FCF" w:rsidP="003D7049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Stornierungsmöglichkeiten</w:t>
            </w:r>
          </w:p>
        </w:tc>
        <w:tc>
          <w:tcPr>
            <w:tcW w:w="0" w:type="auto"/>
            <w:hideMark/>
          </w:tcPr>
          <w:p w14:paraId="03B9ECF4" w14:textId="15C34F16" w:rsidR="00935FCF" w:rsidRPr="00A32C1C" w:rsidRDefault="00935FCF" w:rsidP="003D7049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  <w:b/>
                <w:bCs/>
              </w:rPr>
              <w:t>20 %</w:t>
            </w:r>
          </w:p>
        </w:tc>
        <w:tc>
          <w:tcPr>
            <w:tcW w:w="0" w:type="auto"/>
          </w:tcPr>
          <w:p w14:paraId="32BB02D7" w14:textId="16AEFAE3" w:rsidR="00935FCF" w:rsidRPr="00A32C1C" w:rsidRDefault="00935FCF" w:rsidP="003D7049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</w:tr>
      <w:tr w:rsidR="00935FCF" w:rsidRPr="00A32C1C" w14:paraId="62993EC8" w14:textId="4B68D0BD" w:rsidTr="00D938F8">
        <w:trPr>
          <w:jc w:val="center"/>
        </w:trPr>
        <w:tc>
          <w:tcPr>
            <w:tcW w:w="0" w:type="auto"/>
            <w:hideMark/>
          </w:tcPr>
          <w:p w14:paraId="0EA48353" w14:textId="77777777" w:rsidR="00935FCF" w:rsidRPr="00A32C1C" w:rsidRDefault="00935FCF" w:rsidP="003D7049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Reklamationsmanagement</w:t>
            </w:r>
          </w:p>
        </w:tc>
        <w:tc>
          <w:tcPr>
            <w:tcW w:w="0" w:type="auto"/>
            <w:hideMark/>
          </w:tcPr>
          <w:p w14:paraId="584ED048" w14:textId="77777777" w:rsidR="00935FCF" w:rsidRPr="00A32C1C" w:rsidRDefault="00935FCF" w:rsidP="003D7049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  <w:b/>
                <w:bCs/>
              </w:rPr>
              <w:t>5 %</w:t>
            </w:r>
          </w:p>
        </w:tc>
        <w:tc>
          <w:tcPr>
            <w:tcW w:w="0" w:type="auto"/>
          </w:tcPr>
          <w:p w14:paraId="0F1CCC50" w14:textId="51DB8FA2" w:rsidR="00935FCF" w:rsidRPr="00A32C1C" w:rsidRDefault="00935FCF" w:rsidP="003D7049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</w:tr>
    </w:tbl>
    <w:p w14:paraId="2C0A7CB0" w14:textId="77777777" w:rsidR="00AE0FE3" w:rsidRPr="00A32C1C" w:rsidRDefault="00AE0FE3" w:rsidP="00AE0FE3">
      <w:pPr>
        <w:jc w:val="both"/>
        <w:rPr>
          <w:rFonts w:ascii="Arial" w:hAnsi="Arial" w:cs="Arial"/>
          <w:b/>
          <w:bCs/>
        </w:rPr>
      </w:pPr>
    </w:p>
    <w:p w14:paraId="295E3359" w14:textId="04D67928" w:rsidR="00AE0FE3" w:rsidRPr="00A32C1C" w:rsidRDefault="006B3BA6" w:rsidP="00802AAC">
      <w:pPr>
        <w:jc w:val="both"/>
        <w:rPr>
          <w:rFonts w:ascii="Arial" w:hAnsi="Arial" w:cs="Arial"/>
          <w:b/>
          <w:bCs/>
        </w:rPr>
      </w:pPr>
      <w:r w:rsidRPr="00A32C1C">
        <w:rPr>
          <w:rFonts w:ascii="Arial" w:hAnsi="Arial" w:cs="Arial"/>
          <w:b/>
          <w:bCs/>
        </w:rPr>
        <w:t xml:space="preserve">1.1 </w:t>
      </w:r>
      <w:r w:rsidR="00AE0FE3" w:rsidRPr="00A32C1C">
        <w:rPr>
          <w:rFonts w:ascii="Arial" w:hAnsi="Arial" w:cs="Arial"/>
          <w:b/>
          <w:bCs/>
        </w:rPr>
        <w:t>Angebotspreis (7</w:t>
      </w:r>
      <w:r w:rsidR="007A2B22" w:rsidRPr="00A32C1C">
        <w:rPr>
          <w:rFonts w:ascii="Arial" w:hAnsi="Arial" w:cs="Arial"/>
          <w:b/>
          <w:bCs/>
        </w:rPr>
        <w:t>5</w:t>
      </w:r>
      <w:r w:rsidR="00AE0FE3" w:rsidRPr="00A32C1C">
        <w:rPr>
          <w:rFonts w:ascii="Arial" w:hAnsi="Arial" w:cs="Arial"/>
          <w:b/>
          <w:bCs/>
        </w:rPr>
        <w:t xml:space="preserve"> %)</w:t>
      </w:r>
    </w:p>
    <w:p w14:paraId="1DE494C8" w14:textId="77777777" w:rsidR="00AE0FE3" w:rsidRPr="00A32C1C" w:rsidRDefault="00AE0FE3" w:rsidP="007A2B22">
      <w:pPr>
        <w:jc w:val="both"/>
        <w:rPr>
          <w:rFonts w:ascii="Arial" w:hAnsi="Arial" w:cs="Arial"/>
        </w:rPr>
      </w:pPr>
      <w:r w:rsidRPr="00A32C1C">
        <w:rPr>
          <w:rFonts w:ascii="Arial" w:hAnsi="Arial" w:cs="Arial"/>
        </w:rPr>
        <w:t>Bewertet wird der angebotene Nettopreis je Mittagessen.</w:t>
      </w:r>
    </w:p>
    <w:p w14:paraId="652C8004" w14:textId="64606691" w:rsidR="00AE0FE3" w:rsidRPr="00A32C1C" w:rsidRDefault="00AE0FE3" w:rsidP="007A2B22">
      <w:pPr>
        <w:jc w:val="both"/>
        <w:rPr>
          <w:rFonts w:ascii="Arial" w:hAnsi="Arial" w:cs="Arial"/>
        </w:rPr>
      </w:pPr>
      <w:r w:rsidRPr="00A32C1C">
        <w:rPr>
          <w:rFonts w:ascii="Arial" w:hAnsi="Arial" w:cs="Arial"/>
        </w:rPr>
        <w:t xml:space="preserve">Das wirtschaftlich günstigste Angebot erhält die volle Punktzahl. Die Bewertung der übrigen Angebote erfolgt proportional </w:t>
      </w:r>
      <w:r w:rsidR="00802AAC" w:rsidRPr="00A32C1C">
        <w:rPr>
          <w:rFonts w:ascii="Arial" w:hAnsi="Arial" w:cs="Arial"/>
        </w:rPr>
        <w:t xml:space="preserve">nach </w:t>
      </w:r>
      <w:r w:rsidRPr="00A32C1C">
        <w:rPr>
          <w:rFonts w:ascii="Arial" w:hAnsi="Arial" w:cs="Arial"/>
        </w:rPr>
        <w:t>nachfolgender Formel:</w:t>
      </w:r>
    </w:p>
    <w:p w14:paraId="38DE0E65" w14:textId="1C758BEC" w:rsidR="00C128C4" w:rsidRDefault="00773F06" w:rsidP="006B3BA6">
      <w:pPr>
        <w:jc w:val="center"/>
        <w:rPr>
          <w:rFonts w:ascii="Arial" w:hAnsi="Arial" w:cs="Arial"/>
        </w:rPr>
      </w:pPr>
      <w:r w:rsidRPr="00A32C1C">
        <w:rPr>
          <w:rFonts w:ascii="Arial" w:hAnsi="Arial" w:cs="Arial"/>
        </w:rPr>
        <w:t>Preis x 7</w:t>
      </w:r>
      <w:r w:rsidR="00824052" w:rsidRPr="00A32C1C">
        <w:rPr>
          <w:rFonts w:ascii="Arial" w:hAnsi="Arial" w:cs="Arial"/>
        </w:rPr>
        <w:t>5</w:t>
      </w:r>
      <w:r w:rsidR="006B3BA6" w:rsidRPr="00A32C1C">
        <w:rPr>
          <w:rFonts w:ascii="Arial" w:hAnsi="Arial" w:cs="Arial"/>
        </w:rPr>
        <w:t xml:space="preserve"> </w:t>
      </w:r>
      <w:r w:rsidRPr="00A32C1C">
        <w:rPr>
          <w:rFonts w:ascii="Arial" w:hAnsi="Arial" w:cs="Arial"/>
        </w:rPr>
        <w:t>%</w:t>
      </w:r>
    </w:p>
    <w:p w14:paraId="3F96BC42" w14:textId="4B71B64E" w:rsidR="000A191C" w:rsidRPr="00A32C1C" w:rsidRDefault="000A191C" w:rsidP="000A191C">
      <w:pPr>
        <w:jc w:val="both"/>
        <w:rPr>
          <w:rFonts w:ascii="Arial" w:hAnsi="Arial" w:cs="Arial"/>
        </w:rPr>
      </w:pPr>
      <w:r w:rsidRPr="00A32C1C">
        <w:rPr>
          <w:rFonts w:ascii="Arial" w:hAnsi="Arial" w:cs="Arial"/>
          <w:bCs/>
        </w:rPr>
        <w:t xml:space="preserve">Für die Bewertung maßgeblich ist der Pauschalfestpreis, welchen der Bieter im </w:t>
      </w:r>
      <w:r>
        <w:rPr>
          <w:rFonts w:ascii="Arial" w:hAnsi="Arial" w:cs="Arial"/>
          <w:bCs/>
          <w:i/>
        </w:rPr>
        <w:t>Preisblatt</w:t>
      </w:r>
      <w:r w:rsidRPr="00A32C1C">
        <w:rPr>
          <w:rFonts w:ascii="Arial" w:hAnsi="Arial" w:cs="Arial"/>
          <w:bCs/>
        </w:rPr>
        <w:t xml:space="preserve"> </w:t>
      </w:r>
      <w:r w:rsidRPr="00A32C1C">
        <w:rPr>
          <w:rFonts w:ascii="Arial" w:hAnsi="Arial" w:cs="Arial"/>
        </w:rPr>
        <w:t>verbindlich angegeben hat.</w:t>
      </w:r>
    </w:p>
    <w:p w14:paraId="293BC206" w14:textId="417AFDA7" w:rsidR="00AE0FE3" w:rsidRPr="00A32C1C" w:rsidRDefault="00AE0FE3" w:rsidP="006B3BA6">
      <w:pPr>
        <w:pStyle w:val="Listenabsatz"/>
        <w:numPr>
          <w:ilvl w:val="1"/>
          <w:numId w:val="11"/>
        </w:numPr>
        <w:jc w:val="both"/>
        <w:rPr>
          <w:rFonts w:ascii="Arial" w:hAnsi="Arial" w:cs="Arial"/>
          <w:b/>
          <w:bCs/>
        </w:rPr>
      </w:pPr>
      <w:r w:rsidRPr="00A32C1C">
        <w:rPr>
          <w:rFonts w:ascii="Arial" w:hAnsi="Arial" w:cs="Arial"/>
          <w:b/>
          <w:bCs/>
        </w:rPr>
        <w:t>Stornierungsmöglichkeiten (</w:t>
      </w:r>
      <w:r w:rsidR="007A2B22" w:rsidRPr="00A32C1C">
        <w:rPr>
          <w:rFonts w:ascii="Arial" w:hAnsi="Arial" w:cs="Arial"/>
          <w:b/>
          <w:bCs/>
        </w:rPr>
        <w:t>20</w:t>
      </w:r>
      <w:r w:rsidRPr="00A32C1C">
        <w:rPr>
          <w:rFonts w:ascii="Arial" w:hAnsi="Arial" w:cs="Arial"/>
          <w:b/>
          <w:bCs/>
        </w:rPr>
        <w:t xml:space="preserve"> %)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069"/>
        <w:gridCol w:w="950"/>
      </w:tblGrid>
      <w:tr w:rsidR="00AE0FE3" w:rsidRPr="00A32C1C" w14:paraId="4BDE2A2A" w14:textId="77777777" w:rsidTr="00824052">
        <w:tc>
          <w:tcPr>
            <w:tcW w:w="0" w:type="auto"/>
            <w:hideMark/>
          </w:tcPr>
          <w:p w14:paraId="748F2EDA" w14:textId="77777777" w:rsidR="00AE0FE3" w:rsidRPr="00A32C1C" w:rsidRDefault="00AE0FE3" w:rsidP="003D704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</w:rPr>
            </w:pPr>
            <w:r w:rsidRPr="00A32C1C">
              <w:rPr>
                <w:rFonts w:ascii="Arial" w:hAnsi="Arial" w:cs="Arial"/>
                <w:b/>
                <w:bCs/>
              </w:rPr>
              <w:t>Leistung</w:t>
            </w:r>
          </w:p>
        </w:tc>
        <w:tc>
          <w:tcPr>
            <w:tcW w:w="0" w:type="auto"/>
            <w:hideMark/>
          </w:tcPr>
          <w:p w14:paraId="340556C2" w14:textId="77777777" w:rsidR="00AE0FE3" w:rsidRPr="00A32C1C" w:rsidRDefault="00AE0FE3" w:rsidP="003D704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</w:rPr>
            </w:pPr>
            <w:r w:rsidRPr="00A32C1C">
              <w:rPr>
                <w:rFonts w:ascii="Arial" w:hAnsi="Arial" w:cs="Arial"/>
                <w:b/>
                <w:bCs/>
              </w:rPr>
              <w:t>Punkte</w:t>
            </w:r>
          </w:p>
        </w:tc>
      </w:tr>
      <w:tr w:rsidR="00AE0FE3" w:rsidRPr="00A32C1C" w14:paraId="08BDB6C8" w14:textId="77777777" w:rsidTr="00824052">
        <w:tc>
          <w:tcPr>
            <w:tcW w:w="0" w:type="auto"/>
            <w:hideMark/>
          </w:tcPr>
          <w:p w14:paraId="2504775C" w14:textId="77777777" w:rsidR="00AE0FE3" w:rsidRPr="00A32C1C" w:rsidRDefault="00AE0FE3" w:rsidP="003D7049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Stornierung bis 09:00 Uhr am Liefertag</w:t>
            </w:r>
          </w:p>
        </w:tc>
        <w:tc>
          <w:tcPr>
            <w:tcW w:w="0" w:type="auto"/>
            <w:hideMark/>
          </w:tcPr>
          <w:p w14:paraId="3763BFB1" w14:textId="397069DE" w:rsidR="00AE0FE3" w:rsidRPr="00A32C1C" w:rsidRDefault="00A03308" w:rsidP="003D7049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4</w:t>
            </w:r>
          </w:p>
        </w:tc>
      </w:tr>
      <w:tr w:rsidR="00AE0FE3" w:rsidRPr="00A32C1C" w14:paraId="28D279D9" w14:textId="77777777" w:rsidTr="00824052">
        <w:tc>
          <w:tcPr>
            <w:tcW w:w="0" w:type="auto"/>
            <w:hideMark/>
          </w:tcPr>
          <w:p w14:paraId="7119C316" w14:textId="6162317B" w:rsidR="00AE0FE3" w:rsidRPr="00A32C1C" w:rsidRDefault="00AE0FE3" w:rsidP="003D7049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Stornierung bis 1</w:t>
            </w:r>
            <w:r w:rsidR="00A03308" w:rsidRPr="00A32C1C">
              <w:rPr>
                <w:rFonts w:ascii="Arial" w:hAnsi="Arial" w:cs="Arial"/>
              </w:rPr>
              <w:t>5</w:t>
            </w:r>
            <w:r w:rsidRPr="00A32C1C">
              <w:rPr>
                <w:rFonts w:ascii="Arial" w:hAnsi="Arial" w:cs="Arial"/>
              </w:rPr>
              <w:t>:00 Uhr des Vortages</w:t>
            </w:r>
          </w:p>
        </w:tc>
        <w:tc>
          <w:tcPr>
            <w:tcW w:w="0" w:type="auto"/>
            <w:hideMark/>
          </w:tcPr>
          <w:p w14:paraId="045E182F" w14:textId="0A3FA201" w:rsidR="00AE0FE3" w:rsidRPr="00A32C1C" w:rsidRDefault="00A03308" w:rsidP="003D7049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3</w:t>
            </w:r>
          </w:p>
        </w:tc>
      </w:tr>
      <w:tr w:rsidR="00231ED0" w:rsidRPr="00A32C1C" w14:paraId="27690BE9" w14:textId="77777777" w:rsidTr="00824052">
        <w:trPr>
          <w:trHeight w:val="476"/>
        </w:trPr>
        <w:tc>
          <w:tcPr>
            <w:tcW w:w="0" w:type="auto"/>
          </w:tcPr>
          <w:p w14:paraId="6C8BA806" w14:textId="20114939" w:rsidR="00231ED0" w:rsidRPr="00A32C1C" w:rsidRDefault="00231ED0" w:rsidP="003D7049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Stornierung bis 1</w:t>
            </w:r>
            <w:r w:rsidR="00A03308" w:rsidRPr="00A32C1C">
              <w:rPr>
                <w:rFonts w:ascii="Arial" w:hAnsi="Arial" w:cs="Arial"/>
              </w:rPr>
              <w:t>3</w:t>
            </w:r>
            <w:r w:rsidRPr="00A32C1C">
              <w:rPr>
                <w:rFonts w:ascii="Arial" w:hAnsi="Arial" w:cs="Arial"/>
              </w:rPr>
              <w:t>:00 Uhr des Vortages</w:t>
            </w:r>
          </w:p>
        </w:tc>
        <w:tc>
          <w:tcPr>
            <w:tcW w:w="0" w:type="auto"/>
          </w:tcPr>
          <w:p w14:paraId="44B9CFE3" w14:textId="4C2BEF1C" w:rsidR="00231ED0" w:rsidRPr="00A32C1C" w:rsidRDefault="00A03308" w:rsidP="003D7049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2</w:t>
            </w:r>
          </w:p>
        </w:tc>
      </w:tr>
      <w:tr w:rsidR="00AE0FE3" w:rsidRPr="00A32C1C" w14:paraId="723C7D46" w14:textId="77777777" w:rsidTr="00824052">
        <w:tc>
          <w:tcPr>
            <w:tcW w:w="0" w:type="auto"/>
            <w:hideMark/>
          </w:tcPr>
          <w:p w14:paraId="2D994B35" w14:textId="718B719E" w:rsidR="00AE0FE3" w:rsidRPr="00A32C1C" w:rsidRDefault="00AE0FE3" w:rsidP="003D7049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 xml:space="preserve">Stornierung bis </w:t>
            </w:r>
            <w:r w:rsidR="00231ED0" w:rsidRPr="00A32C1C">
              <w:rPr>
                <w:rFonts w:ascii="Arial" w:hAnsi="Arial" w:cs="Arial"/>
              </w:rPr>
              <w:t>11</w:t>
            </w:r>
            <w:r w:rsidRPr="00A32C1C">
              <w:rPr>
                <w:rFonts w:ascii="Arial" w:hAnsi="Arial" w:cs="Arial"/>
              </w:rPr>
              <w:t>:00 Uhr des Vortages</w:t>
            </w:r>
          </w:p>
        </w:tc>
        <w:tc>
          <w:tcPr>
            <w:tcW w:w="0" w:type="auto"/>
            <w:hideMark/>
          </w:tcPr>
          <w:p w14:paraId="6CE6EDC5" w14:textId="31C8BFD0" w:rsidR="00AE0FE3" w:rsidRPr="00A32C1C" w:rsidRDefault="00A03308" w:rsidP="003D7049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1</w:t>
            </w:r>
          </w:p>
        </w:tc>
      </w:tr>
    </w:tbl>
    <w:p w14:paraId="56418C7A" w14:textId="77777777" w:rsidR="00AE0FE3" w:rsidRPr="00A32C1C" w:rsidRDefault="00AE0FE3" w:rsidP="00AE0FE3">
      <w:pPr>
        <w:jc w:val="both"/>
        <w:rPr>
          <w:rFonts w:ascii="Arial" w:hAnsi="Arial" w:cs="Arial"/>
        </w:rPr>
      </w:pPr>
    </w:p>
    <w:p w14:paraId="2BB71A69" w14:textId="4A86939A" w:rsidR="00AE0FE3" w:rsidRPr="00A32C1C" w:rsidRDefault="00AE0FE3" w:rsidP="006B3BA6">
      <w:pPr>
        <w:pStyle w:val="Listenabsatz"/>
        <w:numPr>
          <w:ilvl w:val="1"/>
          <w:numId w:val="11"/>
        </w:numPr>
        <w:jc w:val="both"/>
        <w:rPr>
          <w:rFonts w:ascii="Arial" w:hAnsi="Arial" w:cs="Arial"/>
          <w:b/>
          <w:bCs/>
        </w:rPr>
      </w:pPr>
      <w:r w:rsidRPr="00A32C1C">
        <w:rPr>
          <w:rFonts w:ascii="Arial" w:hAnsi="Arial" w:cs="Arial"/>
          <w:b/>
          <w:bCs/>
        </w:rPr>
        <w:t>Reklamationsmanagement (5 %)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05"/>
        <w:gridCol w:w="950"/>
      </w:tblGrid>
      <w:tr w:rsidR="00AE0FE3" w:rsidRPr="00A32C1C" w14:paraId="6A7D56D7" w14:textId="77777777" w:rsidTr="00824052">
        <w:tc>
          <w:tcPr>
            <w:tcW w:w="0" w:type="auto"/>
            <w:hideMark/>
          </w:tcPr>
          <w:p w14:paraId="2A7CEBD0" w14:textId="77777777" w:rsidR="00AE0FE3" w:rsidRPr="00A32C1C" w:rsidRDefault="00AE0FE3" w:rsidP="003D704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</w:rPr>
            </w:pPr>
            <w:r w:rsidRPr="00A32C1C">
              <w:rPr>
                <w:rFonts w:ascii="Arial" w:hAnsi="Arial" w:cs="Arial"/>
                <w:b/>
                <w:bCs/>
              </w:rPr>
              <w:t>Reaktionszeit</w:t>
            </w:r>
          </w:p>
        </w:tc>
        <w:tc>
          <w:tcPr>
            <w:tcW w:w="0" w:type="auto"/>
            <w:hideMark/>
          </w:tcPr>
          <w:p w14:paraId="156F50D9" w14:textId="77777777" w:rsidR="00AE0FE3" w:rsidRPr="00A32C1C" w:rsidRDefault="00AE0FE3" w:rsidP="003D704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</w:rPr>
            </w:pPr>
            <w:r w:rsidRPr="00A32C1C">
              <w:rPr>
                <w:rFonts w:ascii="Arial" w:hAnsi="Arial" w:cs="Arial"/>
                <w:b/>
                <w:bCs/>
              </w:rPr>
              <w:t>Punkte</w:t>
            </w:r>
          </w:p>
        </w:tc>
      </w:tr>
      <w:tr w:rsidR="00AE0FE3" w:rsidRPr="00A32C1C" w14:paraId="180F247C" w14:textId="77777777" w:rsidTr="00824052">
        <w:tc>
          <w:tcPr>
            <w:tcW w:w="0" w:type="auto"/>
            <w:hideMark/>
          </w:tcPr>
          <w:p w14:paraId="65797748" w14:textId="77777777" w:rsidR="00AE0FE3" w:rsidRPr="00A32C1C" w:rsidRDefault="00AE0FE3" w:rsidP="003D7049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innerhalb von 2 Stunden</w:t>
            </w:r>
          </w:p>
        </w:tc>
        <w:tc>
          <w:tcPr>
            <w:tcW w:w="0" w:type="auto"/>
            <w:hideMark/>
          </w:tcPr>
          <w:p w14:paraId="7FE1E4B0" w14:textId="2DD12244" w:rsidR="00AE0FE3" w:rsidRPr="00A32C1C" w:rsidRDefault="00A03308" w:rsidP="003D7049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4</w:t>
            </w:r>
          </w:p>
        </w:tc>
      </w:tr>
      <w:tr w:rsidR="00AE0FE3" w:rsidRPr="00A32C1C" w14:paraId="0420B9B6" w14:textId="77777777" w:rsidTr="00824052">
        <w:tc>
          <w:tcPr>
            <w:tcW w:w="0" w:type="auto"/>
            <w:hideMark/>
          </w:tcPr>
          <w:p w14:paraId="17F755EF" w14:textId="77777777" w:rsidR="00AE0FE3" w:rsidRPr="00A32C1C" w:rsidRDefault="00AE0FE3" w:rsidP="003D7049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innerhalb von 4 Stunden</w:t>
            </w:r>
          </w:p>
        </w:tc>
        <w:tc>
          <w:tcPr>
            <w:tcW w:w="0" w:type="auto"/>
            <w:hideMark/>
          </w:tcPr>
          <w:p w14:paraId="06A85DBC" w14:textId="768B3C08" w:rsidR="00AE0FE3" w:rsidRPr="00A32C1C" w:rsidRDefault="00A03308" w:rsidP="003D7049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3</w:t>
            </w:r>
          </w:p>
        </w:tc>
      </w:tr>
      <w:tr w:rsidR="00AE0FE3" w:rsidRPr="00A32C1C" w14:paraId="3B3C055E" w14:textId="77777777" w:rsidTr="00824052">
        <w:tc>
          <w:tcPr>
            <w:tcW w:w="0" w:type="auto"/>
            <w:hideMark/>
          </w:tcPr>
          <w:p w14:paraId="7681285F" w14:textId="77777777" w:rsidR="00AE0FE3" w:rsidRPr="00A32C1C" w:rsidRDefault="00AE0FE3" w:rsidP="003D7049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innerhalb eines Arbeitstages</w:t>
            </w:r>
          </w:p>
        </w:tc>
        <w:tc>
          <w:tcPr>
            <w:tcW w:w="0" w:type="auto"/>
            <w:hideMark/>
          </w:tcPr>
          <w:p w14:paraId="53F6B9A0" w14:textId="7FB5A332" w:rsidR="00AE0FE3" w:rsidRPr="00A32C1C" w:rsidRDefault="00A03308" w:rsidP="003D7049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2</w:t>
            </w:r>
          </w:p>
        </w:tc>
      </w:tr>
      <w:tr w:rsidR="00AE0FE3" w:rsidRPr="00A32C1C" w14:paraId="3EA056B1" w14:textId="77777777" w:rsidTr="00824052">
        <w:tc>
          <w:tcPr>
            <w:tcW w:w="0" w:type="auto"/>
            <w:hideMark/>
          </w:tcPr>
          <w:p w14:paraId="08A6C39D" w14:textId="77777777" w:rsidR="00AE0FE3" w:rsidRPr="00A32C1C" w:rsidRDefault="00AE0FE3" w:rsidP="003D7049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innerhalb von 2 Arbeitstagen</w:t>
            </w:r>
          </w:p>
        </w:tc>
        <w:tc>
          <w:tcPr>
            <w:tcW w:w="0" w:type="auto"/>
            <w:hideMark/>
          </w:tcPr>
          <w:p w14:paraId="00AB170F" w14:textId="401EEF77" w:rsidR="00AE0FE3" w:rsidRPr="00A32C1C" w:rsidRDefault="00A03308" w:rsidP="003D7049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1</w:t>
            </w:r>
          </w:p>
        </w:tc>
      </w:tr>
    </w:tbl>
    <w:p w14:paraId="1A68BE9C" w14:textId="77777777" w:rsidR="00F17055" w:rsidRPr="00A32C1C" w:rsidRDefault="00F17055" w:rsidP="00AE0FE3">
      <w:pPr>
        <w:jc w:val="both"/>
        <w:rPr>
          <w:strike/>
        </w:rPr>
      </w:pPr>
    </w:p>
    <w:p w14:paraId="2E758B44" w14:textId="00816A9C" w:rsidR="007524F1" w:rsidRPr="00A32C1C" w:rsidRDefault="007524F1" w:rsidP="007524F1">
      <w:pPr>
        <w:pStyle w:val="Listenabsatz"/>
        <w:numPr>
          <w:ilvl w:val="0"/>
          <w:numId w:val="11"/>
        </w:numPr>
        <w:jc w:val="both"/>
        <w:rPr>
          <w:rFonts w:ascii="Arial" w:hAnsi="Arial" w:cs="Arial"/>
          <w:b/>
          <w:bCs/>
        </w:rPr>
      </w:pPr>
      <w:r w:rsidRPr="00A32C1C">
        <w:rPr>
          <w:rFonts w:ascii="Arial" w:hAnsi="Arial" w:cs="Arial"/>
          <w:b/>
          <w:bCs/>
        </w:rPr>
        <w:lastRenderedPageBreak/>
        <w:t xml:space="preserve">Los II – Lieferung der Mittagsverpflegung </w:t>
      </w:r>
      <w:r>
        <w:rPr>
          <w:rFonts w:ascii="Arial" w:hAnsi="Arial" w:cs="Arial"/>
          <w:b/>
          <w:bCs/>
        </w:rPr>
        <w:t>- Standort Büren</w:t>
      </w:r>
    </w:p>
    <w:p w14:paraId="6E6C875E" w14:textId="77777777" w:rsidR="007524F1" w:rsidRPr="00A32C1C" w:rsidRDefault="007524F1" w:rsidP="007524F1">
      <w:pPr>
        <w:jc w:val="both"/>
        <w:rPr>
          <w:rFonts w:ascii="Arial" w:hAnsi="Arial" w:cs="Arial"/>
        </w:rPr>
      </w:pPr>
      <w:r w:rsidRPr="00A32C1C">
        <w:rPr>
          <w:rFonts w:ascii="Arial" w:hAnsi="Arial" w:cs="Arial"/>
        </w:rPr>
        <w:t xml:space="preserve">Für die beiden Los 1 und Los 2 Lieferung der Mittagsverpflegung an den Standorten Schloss Neuhaus / Büren gelten die gleichen Kriterien: </w:t>
      </w: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2833"/>
        <w:gridCol w:w="1475"/>
        <w:gridCol w:w="222"/>
      </w:tblGrid>
      <w:tr w:rsidR="00935FCF" w:rsidRPr="00A32C1C" w14:paraId="4BAF4D4E" w14:textId="2900AF4C" w:rsidTr="009D299D">
        <w:trPr>
          <w:jc w:val="center"/>
        </w:trPr>
        <w:tc>
          <w:tcPr>
            <w:tcW w:w="0" w:type="auto"/>
            <w:hideMark/>
          </w:tcPr>
          <w:p w14:paraId="54920EEB" w14:textId="77777777" w:rsidR="00935FCF" w:rsidRPr="00A32C1C" w:rsidRDefault="00935FCF" w:rsidP="00965790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</w:rPr>
            </w:pPr>
            <w:r w:rsidRPr="00A32C1C">
              <w:rPr>
                <w:rFonts w:ascii="Arial" w:hAnsi="Arial" w:cs="Arial"/>
                <w:b/>
                <w:bCs/>
              </w:rPr>
              <w:t>Zuschlagskriterium</w:t>
            </w:r>
          </w:p>
        </w:tc>
        <w:tc>
          <w:tcPr>
            <w:tcW w:w="0" w:type="auto"/>
            <w:hideMark/>
          </w:tcPr>
          <w:p w14:paraId="02532B43" w14:textId="77777777" w:rsidR="00935FCF" w:rsidRPr="00A32C1C" w:rsidRDefault="00935FCF" w:rsidP="00965790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</w:rPr>
            </w:pPr>
            <w:r w:rsidRPr="00A32C1C">
              <w:rPr>
                <w:rFonts w:ascii="Arial" w:hAnsi="Arial" w:cs="Arial"/>
                <w:b/>
                <w:bCs/>
              </w:rPr>
              <w:t>Gewichtung</w:t>
            </w:r>
          </w:p>
        </w:tc>
        <w:tc>
          <w:tcPr>
            <w:tcW w:w="0" w:type="auto"/>
          </w:tcPr>
          <w:p w14:paraId="1A51B6FA" w14:textId="77777777" w:rsidR="00935FCF" w:rsidRPr="00A32C1C" w:rsidRDefault="00935FCF" w:rsidP="00965790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35FCF" w:rsidRPr="00A32C1C" w14:paraId="761DF201" w14:textId="4BE5496B" w:rsidTr="009D299D">
        <w:trPr>
          <w:jc w:val="center"/>
        </w:trPr>
        <w:tc>
          <w:tcPr>
            <w:tcW w:w="0" w:type="auto"/>
            <w:hideMark/>
          </w:tcPr>
          <w:p w14:paraId="1F358A5F" w14:textId="77777777" w:rsidR="00935FCF" w:rsidRPr="00A32C1C" w:rsidRDefault="00935FCF" w:rsidP="00965790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Angebotspreis</w:t>
            </w:r>
          </w:p>
        </w:tc>
        <w:tc>
          <w:tcPr>
            <w:tcW w:w="0" w:type="auto"/>
            <w:hideMark/>
          </w:tcPr>
          <w:p w14:paraId="640A319B" w14:textId="77777777" w:rsidR="00935FCF" w:rsidRPr="00A32C1C" w:rsidRDefault="00935FCF" w:rsidP="00965790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  <w:b/>
                <w:bCs/>
              </w:rPr>
              <w:t>75 %</w:t>
            </w:r>
          </w:p>
        </w:tc>
        <w:tc>
          <w:tcPr>
            <w:tcW w:w="0" w:type="auto"/>
          </w:tcPr>
          <w:p w14:paraId="363E7B58" w14:textId="77777777" w:rsidR="00935FCF" w:rsidRPr="00A32C1C" w:rsidRDefault="00935FCF" w:rsidP="00965790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35FCF" w:rsidRPr="00A32C1C" w14:paraId="3D0FAEE9" w14:textId="160EA0E9" w:rsidTr="009D299D">
        <w:trPr>
          <w:jc w:val="center"/>
        </w:trPr>
        <w:tc>
          <w:tcPr>
            <w:tcW w:w="0" w:type="auto"/>
            <w:hideMark/>
          </w:tcPr>
          <w:p w14:paraId="75DA0360" w14:textId="77777777" w:rsidR="00935FCF" w:rsidRPr="00A32C1C" w:rsidRDefault="00935FCF" w:rsidP="00965790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Stornierungsmöglichkeiten</w:t>
            </w:r>
          </w:p>
        </w:tc>
        <w:tc>
          <w:tcPr>
            <w:tcW w:w="0" w:type="auto"/>
            <w:hideMark/>
          </w:tcPr>
          <w:p w14:paraId="47C0732F" w14:textId="77777777" w:rsidR="00935FCF" w:rsidRPr="00A32C1C" w:rsidRDefault="00935FCF" w:rsidP="00965790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  <w:b/>
                <w:bCs/>
              </w:rPr>
              <w:t>20 %</w:t>
            </w:r>
          </w:p>
        </w:tc>
        <w:tc>
          <w:tcPr>
            <w:tcW w:w="0" w:type="auto"/>
          </w:tcPr>
          <w:p w14:paraId="4A3FB820" w14:textId="77777777" w:rsidR="00935FCF" w:rsidRPr="00A32C1C" w:rsidRDefault="00935FCF" w:rsidP="00965790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35FCF" w:rsidRPr="00A32C1C" w14:paraId="7394EF47" w14:textId="09878749" w:rsidTr="009D299D">
        <w:trPr>
          <w:jc w:val="center"/>
        </w:trPr>
        <w:tc>
          <w:tcPr>
            <w:tcW w:w="0" w:type="auto"/>
            <w:hideMark/>
          </w:tcPr>
          <w:p w14:paraId="1DB5FC82" w14:textId="77777777" w:rsidR="00935FCF" w:rsidRPr="00A32C1C" w:rsidRDefault="00935FCF" w:rsidP="00965790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Reklamationsmanagement</w:t>
            </w:r>
          </w:p>
        </w:tc>
        <w:tc>
          <w:tcPr>
            <w:tcW w:w="0" w:type="auto"/>
            <w:hideMark/>
          </w:tcPr>
          <w:p w14:paraId="69A4D53A" w14:textId="41D085FE" w:rsidR="00935FCF" w:rsidRPr="004D787C" w:rsidRDefault="00935FCF" w:rsidP="004D787C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  <w:b/>
                <w:bCs/>
              </w:rPr>
              <w:t>5 %</w:t>
            </w:r>
          </w:p>
        </w:tc>
        <w:tc>
          <w:tcPr>
            <w:tcW w:w="0" w:type="auto"/>
          </w:tcPr>
          <w:p w14:paraId="2F5D9EF6" w14:textId="77777777" w:rsidR="00935FCF" w:rsidRPr="00A32C1C" w:rsidRDefault="00935FCF" w:rsidP="004D787C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33AC757F" w14:textId="77777777" w:rsidR="007524F1" w:rsidRPr="00A32C1C" w:rsidRDefault="007524F1" w:rsidP="007524F1">
      <w:pPr>
        <w:jc w:val="both"/>
        <w:rPr>
          <w:rFonts w:ascii="Arial" w:hAnsi="Arial" w:cs="Arial"/>
          <w:b/>
          <w:bCs/>
        </w:rPr>
      </w:pPr>
    </w:p>
    <w:p w14:paraId="7A2468F7" w14:textId="751BFA4A" w:rsidR="007524F1" w:rsidRPr="007524F1" w:rsidRDefault="007524F1" w:rsidP="007524F1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2.1 </w:t>
      </w:r>
      <w:r w:rsidRPr="007524F1">
        <w:rPr>
          <w:rFonts w:ascii="Arial" w:hAnsi="Arial" w:cs="Arial"/>
          <w:b/>
          <w:bCs/>
        </w:rPr>
        <w:t>Angebotspreis (75 %)</w:t>
      </w:r>
    </w:p>
    <w:p w14:paraId="61DBD825" w14:textId="79047DCD" w:rsidR="007524F1" w:rsidRPr="00A32C1C" w:rsidRDefault="007524F1" w:rsidP="007524F1">
      <w:pPr>
        <w:jc w:val="both"/>
        <w:rPr>
          <w:rFonts w:ascii="Arial" w:hAnsi="Arial" w:cs="Arial"/>
        </w:rPr>
      </w:pPr>
      <w:r w:rsidRPr="00A32C1C">
        <w:rPr>
          <w:rFonts w:ascii="Arial" w:hAnsi="Arial" w:cs="Arial"/>
        </w:rPr>
        <w:t>Bewertet wird der angebotene Nettopreis je Mittagessen</w:t>
      </w:r>
      <w:r>
        <w:rPr>
          <w:rFonts w:ascii="Arial" w:hAnsi="Arial" w:cs="Arial"/>
        </w:rPr>
        <w:t xml:space="preserve"> sowie die Nettopreise für die Lieferung und Abholung des Geschirrs inkl. Reinigung. </w:t>
      </w:r>
    </w:p>
    <w:p w14:paraId="49FFEC91" w14:textId="77777777" w:rsidR="007524F1" w:rsidRPr="00A32C1C" w:rsidRDefault="007524F1" w:rsidP="007524F1">
      <w:pPr>
        <w:jc w:val="both"/>
        <w:rPr>
          <w:rFonts w:ascii="Arial" w:hAnsi="Arial" w:cs="Arial"/>
        </w:rPr>
      </w:pPr>
      <w:r w:rsidRPr="00A32C1C">
        <w:rPr>
          <w:rFonts w:ascii="Arial" w:hAnsi="Arial" w:cs="Arial"/>
        </w:rPr>
        <w:t>Das wirtschaftlich günstigste Angebot erhält die volle Punktzahl. Die Bewertung der übrigen Angebote erfolgt proportional nach nachfolgender Formel:</w:t>
      </w:r>
    </w:p>
    <w:p w14:paraId="7A234A71" w14:textId="77777777" w:rsidR="007524F1" w:rsidRPr="00A32C1C" w:rsidRDefault="007524F1" w:rsidP="007524F1">
      <w:pPr>
        <w:jc w:val="center"/>
        <w:rPr>
          <w:rFonts w:ascii="Arial" w:hAnsi="Arial" w:cs="Arial"/>
        </w:rPr>
      </w:pPr>
      <w:r w:rsidRPr="00A32C1C">
        <w:rPr>
          <w:rFonts w:ascii="Arial" w:hAnsi="Arial" w:cs="Arial"/>
        </w:rPr>
        <w:t>Preis x 75 %</w:t>
      </w:r>
    </w:p>
    <w:p w14:paraId="36EBD41A" w14:textId="56ADDE4B" w:rsidR="007524F1" w:rsidRPr="00A32C1C" w:rsidRDefault="007524F1" w:rsidP="007524F1">
      <w:pPr>
        <w:jc w:val="both"/>
        <w:rPr>
          <w:rFonts w:ascii="Arial" w:hAnsi="Arial" w:cs="Arial"/>
        </w:rPr>
      </w:pPr>
      <w:r w:rsidRPr="00A32C1C">
        <w:rPr>
          <w:rFonts w:ascii="Arial" w:hAnsi="Arial" w:cs="Arial"/>
          <w:bCs/>
        </w:rPr>
        <w:t xml:space="preserve">Für die Bewertung maßgeblich ist der Pauschalfestpreis, welchen der Bieter im </w:t>
      </w:r>
      <w:r w:rsidR="000A191C">
        <w:rPr>
          <w:rFonts w:ascii="Arial" w:hAnsi="Arial" w:cs="Arial"/>
          <w:bCs/>
          <w:i/>
        </w:rPr>
        <w:t>Preisblatt</w:t>
      </w:r>
      <w:r w:rsidRPr="00A32C1C">
        <w:rPr>
          <w:rFonts w:ascii="Arial" w:hAnsi="Arial" w:cs="Arial"/>
          <w:bCs/>
        </w:rPr>
        <w:t xml:space="preserve"> </w:t>
      </w:r>
      <w:r w:rsidRPr="00A32C1C">
        <w:rPr>
          <w:rFonts w:ascii="Arial" w:hAnsi="Arial" w:cs="Arial"/>
        </w:rPr>
        <w:t>verbindlich angegeben hat.</w:t>
      </w:r>
    </w:p>
    <w:p w14:paraId="1034B773" w14:textId="77777777" w:rsidR="007524F1" w:rsidRPr="00A32C1C" w:rsidRDefault="007524F1" w:rsidP="007524F1">
      <w:pPr>
        <w:pStyle w:val="Listenabsatz"/>
        <w:numPr>
          <w:ilvl w:val="1"/>
          <w:numId w:val="11"/>
        </w:numPr>
        <w:jc w:val="both"/>
        <w:rPr>
          <w:rFonts w:ascii="Arial" w:hAnsi="Arial" w:cs="Arial"/>
          <w:b/>
          <w:bCs/>
        </w:rPr>
      </w:pPr>
      <w:r w:rsidRPr="00A32C1C">
        <w:rPr>
          <w:rFonts w:ascii="Arial" w:hAnsi="Arial" w:cs="Arial"/>
          <w:b/>
          <w:bCs/>
        </w:rPr>
        <w:t>Stornierungsmöglichkeiten (20 %)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069"/>
        <w:gridCol w:w="950"/>
      </w:tblGrid>
      <w:tr w:rsidR="007524F1" w:rsidRPr="00A32C1C" w14:paraId="37D793FD" w14:textId="77777777" w:rsidTr="00965790">
        <w:tc>
          <w:tcPr>
            <w:tcW w:w="0" w:type="auto"/>
            <w:hideMark/>
          </w:tcPr>
          <w:p w14:paraId="516E6DA0" w14:textId="77777777" w:rsidR="007524F1" w:rsidRPr="00A32C1C" w:rsidRDefault="007524F1" w:rsidP="00965790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</w:rPr>
            </w:pPr>
            <w:r w:rsidRPr="00A32C1C">
              <w:rPr>
                <w:rFonts w:ascii="Arial" w:hAnsi="Arial" w:cs="Arial"/>
                <w:b/>
                <w:bCs/>
              </w:rPr>
              <w:t>Leistung</w:t>
            </w:r>
          </w:p>
        </w:tc>
        <w:tc>
          <w:tcPr>
            <w:tcW w:w="0" w:type="auto"/>
            <w:hideMark/>
          </w:tcPr>
          <w:p w14:paraId="14706B78" w14:textId="77777777" w:rsidR="007524F1" w:rsidRPr="00A32C1C" w:rsidRDefault="007524F1" w:rsidP="00965790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</w:rPr>
            </w:pPr>
            <w:r w:rsidRPr="00A32C1C">
              <w:rPr>
                <w:rFonts w:ascii="Arial" w:hAnsi="Arial" w:cs="Arial"/>
                <w:b/>
                <w:bCs/>
              </w:rPr>
              <w:t>Punkte</w:t>
            </w:r>
          </w:p>
        </w:tc>
      </w:tr>
      <w:tr w:rsidR="007524F1" w:rsidRPr="00A32C1C" w14:paraId="49C3D1F8" w14:textId="77777777" w:rsidTr="00965790">
        <w:tc>
          <w:tcPr>
            <w:tcW w:w="0" w:type="auto"/>
            <w:hideMark/>
          </w:tcPr>
          <w:p w14:paraId="64552FFE" w14:textId="77777777" w:rsidR="007524F1" w:rsidRPr="00A32C1C" w:rsidRDefault="007524F1" w:rsidP="00965790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Stornierung bis 09:00 Uhr am Liefertag</w:t>
            </w:r>
          </w:p>
        </w:tc>
        <w:tc>
          <w:tcPr>
            <w:tcW w:w="0" w:type="auto"/>
            <w:hideMark/>
          </w:tcPr>
          <w:p w14:paraId="331F105F" w14:textId="77777777" w:rsidR="007524F1" w:rsidRPr="00A32C1C" w:rsidRDefault="007524F1" w:rsidP="00965790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4</w:t>
            </w:r>
          </w:p>
        </w:tc>
      </w:tr>
      <w:tr w:rsidR="007524F1" w:rsidRPr="00A32C1C" w14:paraId="660FD447" w14:textId="77777777" w:rsidTr="00965790">
        <w:tc>
          <w:tcPr>
            <w:tcW w:w="0" w:type="auto"/>
            <w:hideMark/>
          </w:tcPr>
          <w:p w14:paraId="785AFF8A" w14:textId="77777777" w:rsidR="007524F1" w:rsidRPr="00A32C1C" w:rsidRDefault="007524F1" w:rsidP="00965790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Stornierung bis 15:00 Uhr des Vortages</w:t>
            </w:r>
          </w:p>
        </w:tc>
        <w:tc>
          <w:tcPr>
            <w:tcW w:w="0" w:type="auto"/>
            <w:hideMark/>
          </w:tcPr>
          <w:p w14:paraId="560A5947" w14:textId="77777777" w:rsidR="007524F1" w:rsidRPr="00A32C1C" w:rsidRDefault="007524F1" w:rsidP="00965790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3</w:t>
            </w:r>
          </w:p>
        </w:tc>
      </w:tr>
      <w:tr w:rsidR="007524F1" w:rsidRPr="00A32C1C" w14:paraId="2D1FCD3A" w14:textId="77777777" w:rsidTr="00965790">
        <w:trPr>
          <w:trHeight w:val="476"/>
        </w:trPr>
        <w:tc>
          <w:tcPr>
            <w:tcW w:w="0" w:type="auto"/>
          </w:tcPr>
          <w:p w14:paraId="084F9FAF" w14:textId="77777777" w:rsidR="007524F1" w:rsidRPr="00A32C1C" w:rsidRDefault="007524F1" w:rsidP="00965790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Stornierung bis 13:00 Uhr des Vortages</w:t>
            </w:r>
          </w:p>
        </w:tc>
        <w:tc>
          <w:tcPr>
            <w:tcW w:w="0" w:type="auto"/>
          </w:tcPr>
          <w:p w14:paraId="71ADA1A9" w14:textId="77777777" w:rsidR="007524F1" w:rsidRPr="00A32C1C" w:rsidRDefault="007524F1" w:rsidP="00965790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2</w:t>
            </w:r>
          </w:p>
        </w:tc>
      </w:tr>
      <w:tr w:rsidR="007524F1" w:rsidRPr="00A32C1C" w14:paraId="7501913E" w14:textId="77777777" w:rsidTr="00965790">
        <w:tc>
          <w:tcPr>
            <w:tcW w:w="0" w:type="auto"/>
            <w:hideMark/>
          </w:tcPr>
          <w:p w14:paraId="3810F539" w14:textId="77777777" w:rsidR="007524F1" w:rsidRPr="00A32C1C" w:rsidRDefault="007524F1" w:rsidP="00965790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Stornierung bis 11:00 Uhr des Vortages</w:t>
            </w:r>
          </w:p>
        </w:tc>
        <w:tc>
          <w:tcPr>
            <w:tcW w:w="0" w:type="auto"/>
            <w:hideMark/>
          </w:tcPr>
          <w:p w14:paraId="7D9C6CA9" w14:textId="77777777" w:rsidR="007524F1" w:rsidRPr="00A32C1C" w:rsidRDefault="007524F1" w:rsidP="00965790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1</w:t>
            </w:r>
          </w:p>
        </w:tc>
      </w:tr>
    </w:tbl>
    <w:p w14:paraId="582DEF7C" w14:textId="77777777" w:rsidR="007524F1" w:rsidRPr="00A32C1C" w:rsidRDefault="007524F1" w:rsidP="007524F1">
      <w:pPr>
        <w:jc w:val="both"/>
        <w:rPr>
          <w:rFonts w:ascii="Arial" w:hAnsi="Arial" w:cs="Arial"/>
        </w:rPr>
      </w:pPr>
    </w:p>
    <w:p w14:paraId="75493A8A" w14:textId="77777777" w:rsidR="007524F1" w:rsidRPr="00A32C1C" w:rsidRDefault="007524F1" w:rsidP="007524F1">
      <w:pPr>
        <w:pStyle w:val="Listenabsatz"/>
        <w:numPr>
          <w:ilvl w:val="1"/>
          <w:numId w:val="11"/>
        </w:numPr>
        <w:jc w:val="both"/>
        <w:rPr>
          <w:rFonts w:ascii="Arial" w:hAnsi="Arial" w:cs="Arial"/>
          <w:b/>
          <w:bCs/>
        </w:rPr>
      </w:pPr>
      <w:r w:rsidRPr="00A32C1C">
        <w:rPr>
          <w:rFonts w:ascii="Arial" w:hAnsi="Arial" w:cs="Arial"/>
          <w:b/>
          <w:bCs/>
        </w:rPr>
        <w:t>Reklamationsmanagement (5 %)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05"/>
        <w:gridCol w:w="950"/>
      </w:tblGrid>
      <w:tr w:rsidR="007524F1" w:rsidRPr="00A32C1C" w14:paraId="0AF7292B" w14:textId="77777777" w:rsidTr="00965790">
        <w:tc>
          <w:tcPr>
            <w:tcW w:w="0" w:type="auto"/>
            <w:hideMark/>
          </w:tcPr>
          <w:p w14:paraId="1557BFD0" w14:textId="77777777" w:rsidR="007524F1" w:rsidRPr="00A32C1C" w:rsidRDefault="007524F1" w:rsidP="00965790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</w:rPr>
            </w:pPr>
            <w:r w:rsidRPr="00A32C1C">
              <w:rPr>
                <w:rFonts w:ascii="Arial" w:hAnsi="Arial" w:cs="Arial"/>
                <w:b/>
                <w:bCs/>
              </w:rPr>
              <w:t>Reaktionszeit</w:t>
            </w:r>
          </w:p>
        </w:tc>
        <w:tc>
          <w:tcPr>
            <w:tcW w:w="0" w:type="auto"/>
            <w:hideMark/>
          </w:tcPr>
          <w:p w14:paraId="626655D1" w14:textId="77777777" w:rsidR="007524F1" w:rsidRPr="00A32C1C" w:rsidRDefault="007524F1" w:rsidP="00965790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</w:rPr>
            </w:pPr>
            <w:r w:rsidRPr="00A32C1C">
              <w:rPr>
                <w:rFonts w:ascii="Arial" w:hAnsi="Arial" w:cs="Arial"/>
                <w:b/>
                <w:bCs/>
              </w:rPr>
              <w:t>Punkte</w:t>
            </w:r>
          </w:p>
        </w:tc>
      </w:tr>
      <w:tr w:rsidR="007524F1" w:rsidRPr="00A32C1C" w14:paraId="26805847" w14:textId="77777777" w:rsidTr="00965790">
        <w:tc>
          <w:tcPr>
            <w:tcW w:w="0" w:type="auto"/>
            <w:hideMark/>
          </w:tcPr>
          <w:p w14:paraId="46F2FBDC" w14:textId="77777777" w:rsidR="007524F1" w:rsidRPr="00A32C1C" w:rsidRDefault="007524F1" w:rsidP="00965790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innerhalb von 2 Stunden</w:t>
            </w:r>
          </w:p>
        </w:tc>
        <w:tc>
          <w:tcPr>
            <w:tcW w:w="0" w:type="auto"/>
            <w:hideMark/>
          </w:tcPr>
          <w:p w14:paraId="72B50B53" w14:textId="77777777" w:rsidR="007524F1" w:rsidRPr="00A32C1C" w:rsidRDefault="007524F1" w:rsidP="00965790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4</w:t>
            </w:r>
          </w:p>
        </w:tc>
      </w:tr>
      <w:tr w:rsidR="007524F1" w:rsidRPr="00A32C1C" w14:paraId="70256BD0" w14:textId="77777777" w:rsidTr="00965790">
        <w:tc>
          <w:tcPr>
            <w:tcW w:w="0" w:type="auto"/>
            <w:hideMark/>
          </w:tcPr>
          <w:p w14:paraId="24C76FA4" w14:textId="77777777" w:rsidR="007524F1" w:rsidRPr="00A32C1C" w:rsidRDefault="007524F1" w:rsidP="00965790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innerhalb von 4 Stunden</w:t>
            </w:r>
          </w:p>
        </w:tc>
        <w:tc>
          <w:tcPr>
            <w:tcW w:w="0" w:type="auto"/>
            <w:hideMark/>
          </w:tcPr>
          <w:p w14:paraId="1212A3DF" w14:textId="77777777" w:rsidR="007524F1" w:rsidRPr="00A32C1C" w:rsidRDefault="007524F1" w:rsidP="00965790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3</w:t>
            </w:r>
          </w:p>
        </w:tc>
      </w:tr>
      <w:tr w:rsidR="007524F1" w:rsidRPr="00A32C1C" w14:paraId="5A8DEB77" w14:textId="77777777" w:rsidTr="00965790">
        <w:tc>
          <w:tcPr>
            <w:tcW w:w="0" w:type="auto"/>
            <w:hideMark/>
          </w:tcPr>
          <w:p w14:paraId="66A6078A" w14:textId="77777777" w:rsidR="007524F1" w:rsidRPr="00A32C1C" w:rsidRDefault="007524F1" w:rsidP="00965790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innerhalb eines Arbeitstages</w:t>
            </w:r>
          </w:p>
        </w:tc>
        <w:tc>
          <w:tcPr>
            <w:tcW w:w="0" w:type="auto"/>
            <w:hideMark/>
          </w:tcPr>
          <w:p w14:paraId="0A7C3871" w14:textId="77777777" w:rsidR="007524F1" w:rsidRPr="00A32C1C" w:rsidRDefault="007524F1" w:rsidP="00965790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2</w:t>
            </w:r>
          </w:p>
        </w:tc>
      </w:tr>
      <w:tr w:rsidR="007524F1" w:rsidRPr="00A32C1C" w14:paraId="41069F7B" w14:textId="77777777" w:rsidTr="00965790">
        <w:tc>
          <w:tcPr>
            <w:tcW w:w="0" w:type="auto"/>
            <w:hideMark/>
          </w:tcPr>
          <w:p w14:paraId="118F18B6" w14:textId="77777777" w:rsidR="007524F1" w:rsidRPr="00A32C1C" w:rsidRDefault="007524F1" w:rsidP="00965790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innerhalb von 2 Arbeitstagen</w:t>
            </w:r>
          </w:p>
        </w:tc>
        <w:tc>
          <w:tcPr>
            <w:tcW w:w="0" w:type="auto"/>
            <w:hideMark/>
          </w:tcPr>
          <w:p w14:paraId="39B3C7D9" w14:textId="77777777" w:rsidR="007524F1" w:rsidRPr="00A32C1C" w:rsidRDefault="007524F1" w:rsidP="00965790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1</w:t>
            </w:r>
          </w:p>
        </w:tc>
      </w:tr>
    </w:tbl>
    <w:p w14:paraId="394530FF" w14:textId="77777777" w:rsidR="007524F1" w:rsidRDefault="007524F1" w:rsidP="00AE0FE3">
      <w:pPr>
        <w:jc w:val="both"/>
        <w:rPr>
          <w:rFonts w:ascii="Arial" w:hAnsi="Arial" w:cs="Arial"/>
          <w:b/>
          <w:bCs/>
        </w:rPr>
      </w:pPr>
    </w:p>
    <w:p w14:paraId="446CA87E" w14:textId="60CB799B" w:rsidR="00AE0FE3" w:rsidRPr="007524F1" w:rsidRDefault="00AE0FE3" w:rsidP="007524F1">
      <w:pPr>
        <w:pStyle w:val="Listenabsatz"/>
        <w:numPr>
          <w:ilvl w:val="0"/>
          <w:numId w:val="11"/>
        </w:numPr>
        <w:jc w:val="both"/>
        <w:rPr>
          <w:rFonts w:ascii="Arial" w:hAnsi="Arial" w:cs="Arial"/>
          <w:b/>
          <w:bCs/>
        </w:rPr>
      </w:pPr>
      <w:r w:rsidRPr="007524F1">
        <w:rPr>
          <w:rFonts w:ascii="Arial" w:hAnsi="Arial" w:cs="Arial"/>
          <w:b/>
          <w:bCs/>
        </w:rPr>
        <w:t>Los II</w:t>
      </w:r>
      <w:r w:rsidR="006B3BA6" w:rsidRPr="007524F1">
        <w:rPr>
          <w:rFonts w:ascii="Arial" w:hAnsi="Arial" w:cs="Arial"/>
          <w:b/>
          <w:bCs/>
        </w:rPr>
        <w:t>I</w:t>
      </w:r>
      <w:r w:rsidRPr="007524F1">
        <w:rPr>
          <w:rFonts w:ascii="Arial" w:hAnsi="Arial" w:cs="Arial"/>
          <w:b/>
          <w:bCs/>
        </w:rPr>
        <w:t xml:space="preserve"> – Serviceleistungen Standort Büren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40"/>
        <w:gridCol w:w="1475"/>
        <w:gridCol w:w="1598"/>
      </w:tblGrid>
      <w:tr w:rsidR="00935FCF" w:rsidRPr="00A32C1C" w14:paraId="0EDC9C75" w14:textId="1728A151" w:rsidTr="003C22A7">
        <w:tc>
          <w:tcPr>
            <w:tcW w:w="0" w:type="auto"/>
            <w:hideMark/>
          </w:tcPr>
          <w:p w14:paraId="1788BDEC" w14:textId="77777777" w:rsidR="00935FCF" w:rsidRPr="00A32C1C" w:rsidRDefault="00935FCF" w:rsidP="003D704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</w:rPr>
            </w:pPr>
            <w:r w:rsidRPr="00A32C1C">
              <w:rPr>
                <w:rFonts w:ascii="Arial" w:hAnsi="Arial" w:cs="Arial"/>
                <w:b/>
                <w:bCs/>
              </w:rPr>
              <w:t>Zuschlagskriterium</w:t>
            </w:r>
          </w:p>
        </w:tc>
        <w:tc>
          <w:tcPr>
            <w:tcW w:w="0" w:type="auto"/>
            <w:hideMark/>
          </w:tcPr>
          <w:p w14:paraId="73EAB988" w14:textId="77777777" w:rsidR="00935FCF" w:rsidRPr="00A32C1C" w:rsidRDefault="00935FCF" w:rsidP="003D704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</w:rPr>
            </w:pPr>
            <w:r w:rsidRPr="00A32C1C">
              <w:rPr>
                <w:rFonts w:ascii="Arial" w:hAnsi="Arial" w:cs="Arial"/>
                <w:b/>
                <w:bCs/>
              </w:rPr>
              <w:t>Gewichtung</w:t>
            </w:r>
          </w:p>
        </w:tc>
        <w:tc>
          <w:tcPr>
            <w:tcW w:w="0" w:type="auto"/>
          </w:tcPr>
          <w:p w14:paraId="0CC150C2" w14:textId="2D34661B" w:rsidR="00935FCF" w:rsidRPr="00A32C1C" w:rsidRDefault="00AF3874" w:rsidP="003D7049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Punkte (max)</w:t>
            </w:r>
          </w:p>
        </w:tc>
      </w:tr>
      <w:tr w:rsidR="00935FCF" w:rsidRPr="00A32C1C" w14:paraId="5840E65A" w14:textId="6F43DC05" w:rsidTr="003C22A7">
        <w:tc>
          <w:tcPr>
            <w:tcW w:w="0" w:type="auto"/>
            <w:hideMark/>
          </w:tcPr>
          <w:p w14:paraId="406AE655" w14:textId="77777777" w:rsidR="00935FCF" w:rsidRPr="00A32C1C" w:rsidRDefault="00935FCF" w:rsidP="003D7049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Angebotspreis</w:t>
            </w:r>
          </w:p>
        </w:tc>
        <w:tc>
          <w:tcPr>
            <w:tcW w:w="0" w:type="auto"/>
            <w:hideMark/>
          </w:tcPr>
          <w:p w14:paraId="60131CB3" w14:textId="77777777" w:rsidR="00935FCF" w:rsidRPr="00A32C1C" w:rsidRDefault="00935FCF" w:rsidP="003D7049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  <w:b/>
                <w:bCs/>
              </w:rPr>
              <w:t>80 %</w:t>
            </w:r>
          </w:p>
        </w:tc>
        <w:tc>
          <w:tcPr>
            <w:tcW w:w="0" w:type="auto"/>
          </w:tcPr>
          <w:p w14:paraId="195C98D7" w14:textId="77777777" w:rsidR="00935FCF" w:rsidRPr="00A32C1C" w:rsidRDefault="00935FCF" w:rsidP="003D704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35FCF" w:rsidRPr="00A32C1C" w14:paraId="31814C6F" w14:textId="10602EAC" w:rsidTr="003C22A7">
        <w:tc>
          <w:tcPr>
            <w:tcW w:w="0" w:type="auto"/>
            <w:hideMark/>
          </w:tcPr>
          <w:p w14:paraId="4CD1F70B" w14:textId="77777777" w:rsidR="00935FCF" w:rsidRPr="00A32C1C" w:rsidRDefault="00935FCF" w:rsidP="003D7049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lastRenderedPageBreak/>
              <w:t>Personaleinsatz- und Vertretungskonzept</w:t>
            </w:r>
          </w:p>
        </w:tc>
        <w:tc>
          <w:tcPr>
            <w:tcW w:w="0" w:type="auto"/>
            <w:hideMark/>
          </w:tcPr>
          <w:p w14:paraId="2DFF2D80" w14:textId="77777777" w:rsidR="00935FCF" w:rsidRPr="00A32C1C" w:rsidRDefault="00935FCF" w:rsidP="003D7049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  <w:b/>
                <w:bCs/>
              </w:rPr>
              <w:t>10 %</w:t>
            </w:r>
          </w:p>
        </w:tc>
        <w:tc>
          <w:tcPr>
            <w:tcW w:w="0" w:type="auto"/>
          </w:tcPr>
          <w:p w14:paraId="54EB49A9" w14:textId="6910CC22" w:rsidR="00935FCF" w:rsidRPr="00A32C1C" w:rsidRDefault="00AF3874" w:rsidP="00AF387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</w:tr>
      <w:tr w:rsidR="00935FCF" w:rsidRPr="00A32C1C" w14:paraId="1849B1BB" w14:textId="6175B5AE" w:rsidTr="003C22A7">
        <w:tc>
          <w:tcPr>
            <w:tcW w:w="0" w:type="auto"/>
            <w:hideMark/>
          </w:tcPr>
          <w:p w14:paraId="485E1C5C" w14:textId="77777777" w:rsidR="00935FCF" w:rsidRPr="00A32C1C" w:rsidRDefault="00935FCF" w:rsidP="003D7049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Qualitätsmanagement</w:t>
            </w:r>
          </w:p>
        </w:tc>
        <w:tc>
          <w:tcPr>
            <w:tcW w:w="0" w:type="auto"/>
            <w:hideMark/>
          </w:tcPr>
          <w:p w14:paraId="5D72CDB0" w14:textId="6BAE4196" w:rsidR="00935FCF" w:rsidRPr="00AF3874" w:rsidRDefault="00AF3874" w:rsidP="00AF3874">
            <w:pPr>
              <w:rPr>
                <w:rFonts w:ascii="Arial" w:hAnsi="Arial" w:cs="Arial"/>
                <w:b/>
                <w:bCs/>
              </w:rPr>
            </w:pPr>
            <w:r w:rsidRPr="00AF3874">
              <w:rPr>
                <w:rFonts w:ascii="Arial" w:hAnsi="Arial" w:cs="Arial"/>
                <w:b/>
                <w:bCs/>
              </w:rPr>
              <w:t>10 %</w:t>
            </w:r>
          </w:p>
        </w:tc>
        <w:tc>
          <w:tcPr>
            <w:tcW w:w="0" w:type="auto"/>
          </w:tcPr>
          <w:p w14:paraId="7BC7B384" w14:textId="4474110A" w:rsidR="00935FCF" w:rsidRPr="00AF3874" w:rsidRDefault="00AF3874" w:rsidP="00AF3874">
            <w:pPr>
              <w:jc w:val="center"/>
              <w:rPr>
                <w:rFonts w:ascii="Arial" w:hAnsi="Arial" w:cs="Arial"/>
                <w:b/>
                <w:bCs/>
              </w:rPr>
            </w:pPr>
            <w:r w:rsidRPr="00AF3874">
              <w:rPr>
                <w:rFonts w:ascii="Arial" w:hAnsi="Arial" w:cs="Arial"/>
                <w:b/>
                <w:bCs/>
              </w:rPr>
              <w:t>5</w:t>
            </w:r>
          </w:p>
        </w:tc>
      </w:tr>
    </w:tbl>
    <w:p w14:paraId="5E340FC6" w14:textId="77777777" w:rsidR="00AE0FE3" w:rsidRPr="00A32C1C" w:rsidRDefault="00AE0FE3" w:rsidP="00AE0FE3">
      <w:pPr>
        <w:jc w:val="both"/>
        <w:rPr>
          <w:rFonts w:ascii="Arial" w:hAnsi="Arial" w:cs="Arial"/>
          <w:b/>
          <w:bCs/>
        </w:rPr>
      </w:pPr>
    </w:p>
    <w:p w14:paraId="0E4E0BA7" w14:textId="3A45BDD1" w:rsidR="00AE0FE3" w:rsidRPr="00A32C1C" w:rsidRDefault="007524F1" w:rsidP="006B3BA6">
      <w:pPr>
        <w:pStyle w:val="Listenabsatz"/>
        <w:ind w:left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</w:t>
      </w:r>
      <w:r w:rsidR="006B3BA6" w:rsidRPr="00A32C1C">
        <w:rPr>
          <w:rFonts w:ascii="Arial" w:hAnsi="Arial" w:cs="Arial"/>
          <w:b/>
          <w:bCs/>
        </w:rPr>
        <w:t xml:space="preserve">.1 </w:t>
      </w:r>
      <w:r w:rsidR="00AE0FE3" w:rsidRPr="00A32C1C">
        <w:rPr>
          <w:rFonts w:ascii="Arial" w:hAnsi="Arial" w:cs="Arial"/>
          <w:b/>
          <w:bCs/>
        </w:rPr>
        <w:t>Angebotspreis (80 %)</w:t>
      </w:r>
    </w:p>
    <w:p w14:paraId="32264147" w14:textId="79985252" w:rsidR="006B3BA6" w:rsidRPr="00A32C1C" w:rsidRDefault="006B3BA6" w:rsidP="006B3BA6">
      <w:pPr>
        <w:jc w:val="both"/>
        <w:rPr>
          <w:rFonts w:ascii="Arial" w:hAnsi="Arial" w:cs="Arial"/>
        </w:rPr>
      </w:pPr>
      <w:r w:rsidRPr="00A32C1C">
        <w:rPr>
          <w:rFonts w:ascii="Arial" w:hAnsi="Arial" w:cs="Arial"/>
        </w:rPr>
        <w:t>Bewertet wird der angebotene Nettopreis.</w:t>
      </w:r>
    </w:p>
    <w:p w14:paraId="00A3171D" w14:textId="77777777" w:rsidR="006B3BA6" w:rsidRPr="00A32C1C" w:rsidRDefault="006B3BA6" w:rsidP="006B3BA6">
      <w:pPr>
        <w:jc w:val="both"/>
        <w:rPr>
          <w:rFonts w:ascii="Arial" w:hAnsi="Arial" w:cs="Arial"/>
        </w:rPr>
      </w:pPr>
      <w:r w:rsidRPr="00A32C1C">
        <w:rPr>
          <w:rFonts w:ascii="Arial" w:hAnsi="Arial" w:cs="Arial"/>
        </w:rPr>
        <w:t>Das wirtschaftlich günstigste Angebot erhält die volle Punktzahl. Die Bewertung der übrigen Angebote erfolgt proportional nach nachfolgender Formel:</w:t>
      </w:r>
    </w:p>
    <w:p w14:paraId="0BBA709B" w14:textId="032E2607" w:rsidR="006B3BA6" w:rsidRPr="00A32C1C" w:rsidRDefault="006B3BA6" w:rsidP="006B3BA6">
      <w:pPr>
        <w:jc w:val="center"/>
        <w:rPr>
          <w:rFonts w:ascii="Arial" w:hAnsi="Arial" w:cs="Arial"/>
        </w:rPr>
      </w:pPr>
      <w:r w:rsidRPr="00A32C1C">
        <w:rPr>
          <w:rFonts w:ascii="Arial" w:hAnsi="Arial" w:cs="Arial"/>
        </w:rPr>
        <w:t>Preis x 80 %</w:t>
      </w:r>
    </w:p>
    <w:p w14:paraId="0A7E9F36" w14:textId="77777777" w:rsidR="006B3BA6" w:rsidRPr="00A32C1C" w:rsidRDefault="006B3BA6" w:rsidP="006B3BA6">
      <w:pPr>
        <w:jc w:val="both"/>
        <w:rPr>
          <w:rFonts w:ascii="Arial" w:hAnsi="Arial" w:cs="Arial"/>
        </w:rPr>
      </w:pPr>
      <w:r w:rsidRPr="00A32C1C">
        <w:rPr>
          <w:rFonts w:ascii="Arial" w:hAnsi="Arial" w:cs="Arial"/>
          <w:bCs/>
        </w:rPr>
        <w:t xml:space="preserve">Für die Bewertung maßgeblich ist der Pauschalfestpreis, welchen der Bieter im </w:t>
      </w:r>
      <w:r w:rsidRPr="00A32C1C">
        <w:rPr>
          <w:rFonts w:ascii="Arial" w:hAnsi="Arial" w:cs="Arial"/>
          <w:bCs/>
          <w:i/>
        </w:rPr>
        <w:t>Vordruck 07- Preisangebot</w:t>
      </w:r>
      <w:r w:rsidRPr="00A32C1C">
        <w:rPr>
          <w:rFonts w:ascii="Arial" w:hAnsi="Arial" w:cs="Arial"/>
          <w:bCs/>
        </w:rPr>
        <w:t xml:space="preserve"> </w:t>
      </w:r>
      <w:r w:rsidRPr="00A32C1C">
        <w:rPr>
          <w:rFonts w:ascii="Arial" w:hAnsi="Arial" w:cs="Arial"/>
        </w:rPr>
        <w:t>verbindlich angegeben hat.</w:t>
      </w:r>
    </w:p>
    <w:p w14:paraId="23018D00" w14:textId="28362711" w:rsidR="00AE0FE3" w:rsidRPr="00A32C1C" w:rsidRDefault="007524F1" w:rsidP="006B3BA6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3.2 </w:t>
      </w:r>
      <w:r w:rsidR="00AE0FE3" w:rsidRPr="00A32C1C">
        <w:rPr>
          <w:rFonts w:ascii="Arial" w:hAnsi="Arial" w:cs="Arial"/>
          <w:b/>
          <w:bCs/>
        </w:rPr>
        <w:t>Personaleinsatz- und Vertretungskonzept (10 %)</w:t>
      </w:r>
    </w:p>
    <w:p w14:paraId="749F1118" w14:textId="1AFD3A5B" w:rsidR="0094719D" w:rsidRPr="00A32C1C" w:rsidRDefault="0094719D" w:rsidP="0094719D">
      <w:pPr>
        <w:jc w:val="both"/>
        <w:rPr>
          <w:rFonts w:ascii="Arial" w:hAnsi="Arial" w:cs="Arial"/>
        </w:rPr>
      </w:pPr>
      <w:r w:rsidRPr="00A32C1C">
        <w:rPr>
          <w:rFonts w:ascii="Arial" w:hAnsi="Arial" w:cs="Arial"/>
        </w:rPr>
        <w:t>Der Bieter beschreibt auf maximal einer DIN-A4-Seite</w:t>
      </w:r>
      <w:r w:rsidR="00F24643">
        <w:rPr>
          <w:rFonts w:ascii="Arial" w:hAnsi="Arial" w:cs="Arial"/>
        </w:rPr>
        <w:t xml:space="preserve"> (</w:t>
      </w:r>
      <w:r w:rsidR="00F24643" w:rsidRPr="00F24643">
        <w:rPr>
          <w:rFonts w:ascii="Arial" w:hAnsi="Arial" w:cs="Arial"/>
        </w:rPr>
        <w:t>höchstens 500 Wörter</w:t>
      </w:r>
      <w:r w:rsidR="00F24643">
        <w:rPr>
          <w:rFonts w:ascii="Arial" w:hAnsi="Arial" w:cs="Arial"/>
        </w:rPr>
        <w:t>)</w:t>
      </w:r>
      <w:r w:rsidRPr="00A32C1C">
        <w:rPr>
          <w:rFonts w:ascii="Arial" w:hAnsi="Arial" w:cs="Arial"/>
        </w:rPr>
        <w:t>, wie der Personaleinsatz organisiert wird, wie Personalausfälle kompensiert werden und wie ein kontinuierlicher und qualitätsgesicherter Betrieb sichergestellt wird.</w:t>
      </w:r>
    </w:p>
    <w:p w14:paraId="155FB30B" w14:textId="77777777" w:rsidR="0094719D" w:rsidRPr="00A32C1C" w:rsidRDefault="0094719D" w:rsidP="0094719D">
      <w:pPr>
        <w:jc w:val="both"/>
        <w:rPr>
          <w:rFonts w:ascii="Arial" w:hAnsi="Arial" w:cs="Arial"/>
        </w:rPr>
      </w:pPr>
      <w:r w:rsidRPr="00A32C1C">
        <w:rPr>
          <w:rFonts w:ascii="Arial" w:hAnsi="Arial" w:cs="Arial"/>
        </w:rPr>
        <w:t xml:space="preserve">Die Bewertung erfolgt anhand der nachfolgenden Kriterien. Für jedes erfüllte Kriterium wird der angegebene Punktwert vergeben. Die maximal erreichbare Punktzahl beträgt </w:t>
      </w:r>
      <w:r w:rsidRPr="00A32C1C">
        <w:rPr>
          <w:rFonts w:ascii="Arial" w:hAnsi="Arial" w:cs="Arial"/>
          <w:b/>
          <w:bCs/>
        </w:rPr>
        <w:t>5 Punkte</w:t>
      </w:r>
      <w:r w:rsidRPr="00A32C1C">
        <w:rPr>
          <w:rFonts w:ascii="Arial" w:hAnsi="Arial" w:cs="Arial"/>
        </w:rPr>
        <w:t>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10"/>
        <w:gridCol w:w="2797"/>
        <w:gridCol w:w="4805"/>
        <w:gridCol w:w="950"/>
      </w:tblGrid>
      <w:tr w:rsidR="0094719D" w:rsidRPr="00A32C1C" w14:paraId="30BE7B70" w14:textId="77777777" w:rsidTr="00685B3D">
        <w:tc>
          <w:tcPr>
            <w:tcW w:w="0" w:type="auto"/>
            <w:hideMark/>
          </w:tcPr>
          <w:p w14:paraId="13646113" w14:textId="77777777" w:rsidR="0094719D" w:rsidRPr="00A32C1C" w:rsidRDefault="0094719D" w:rsidP="0094719D">
            <w:pPr>
              <w:jc w:val="both"/>
              <w:rPr>
                <w:rFonts w:ascii="Arial" w:hAnsi="Arial" w:cs="Arial"/>
                <w:b/>
                <w:bCs/>
              </w:rPr>
            </w:pPr>
            <w:r w:rsidRPr="00A32C1C">
              <w:rPr>
                <w:rFonts w:ascii="Arial" w:hAnsi="Arial" w:cs="Arial"/>
                <w:b/>
                <w:bCs/>
              </w:rPr>
              <w:t>Nr.</w:t>
            </w:r>
          </w:p>
        </w:tc>
        <w:tc>
          <w:tcPr>
            <w:tcW w:w="0" w:type="auto"/>
            <w:hideMark/>
          </w:tcPr>
          <w:p w14:paraId="0CECD299" w14:textId="77777777" w:rsidR="0094719D" w:rsidRPr="00A32C1C" w:rsidRDefault="0094719D" w:rsidP="0094719D">
            <w:pPr>
              <w:jc w:val="both"/>
              <w:rPr>
                <w:rFonts w:ascii="Arial" w:hAnsi="Arial" w:cs="Arial"/>
                <w:b/>
                <w:bCs/>
              </w:rPr>
            </w:pPr>
            <w:r w:rsidRPr="00A32C1C">
              <w:rPr>
                <w:rFonts w:ascii="Arial" w:hAnsi="Arial" w:cs="Arial"/>
                <w:b/>
                <w:bCs/>
              </w:rPr>
              <w:t>Bewertungsmerkmal</w:t>
            </w:r>
          </w:p>
        </w:tc>
        <w:tc>
          <w:tcPr>
            <w:tcW w:w="0" w:type="auto"/>
            <w:hideMark/>
          </w:tcPr>
          <w:p w14:paraId="7457F000" w14:textId="77777777" w:rsidR="0094719D" w:rsidRPr="00A32C1C" w:rsidRDefault="0094719D" w:rsidP="0094719D">
            <w:pPr>
              <w:jc w:val="both"/>
              <w:rPr>
                <w:rFonts w:ascii="Arial" w:hAnsi="Arial" w:cs="Arial"/>
                <w:b/>
                <w:bCs/>
              </w:rPr>
            </w:pPr>
            <w:r w:rsidRPr="00A32C1C">
              <w:rPr>
                <w:rFonts w:ascii="Arial" w:hAnsi="Arial" w:cs="Arial"/>
                <w:b/>
                <w:bCs/>
              </w:rPr>
              <w:t>Erläuterung</w:t>
            </w:r>
          </w:p>
        </w:tc>
        <w:tc>
          <w:tcPr>
            <w:tcW w:w="0" w:type="auto"/>
            <w:hideMark/>
          </w:tcPr>
          <w:p w14:paraId="6C9F2795" w14:textId="77777777" w:rsidR="0094719D" w:rsidRPr="00A32C1C" w:rsidRDefault="0094719D" w:rsidP="0094719D">
            <w:pPr>
              <w:jc w:val="both"/>
              <w:rPr>
                <w:rFonts w:ascii="Arial" w:hAnsi="Arial" w:cs="Arial"/>
                <w:b/>
                <w:bCs/>
              </w:rPr>
            </w:pPr>
            <w:r w:rsidRPr="00A32C1C">
              <w:rPr>
                <w:rFonts w:ascii="Arial" w:hAnsi="Arial" w:cs="Arial"/>
                <w:b/>
                <w:bCs/>
              </w:rPr>
              <w:t>Punkte</w:t>
            </w:r>
          </w:p>
        </w:tc>
      </w:tr>
      <w:tr w:rsidR="0094719D" w:rsidRPr="00A32C1C" w14:paraId="55DB99EF" w14:textId="77777777" w:rsidTr="00685B3D">
        <w:tc>
          <w:tcPr>
            <w:tcW w:w="0" w:type="auto"/>
            <w:hideMark/>
          </w:tcPr>
          <w:p w14:paraId="1692385A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hideMark/>
          </w:tcPr>
          <w:p w14:paraId="0288A52C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  <w:b/>
                <w:bCs/>
              </w:rPr>
              <w:t>Vorhandenes Vertretungskonzept</w:t>
            </w:r>
          </w:p>
        </w:tc>
        <w:tc>
          <w:tcPr>
            <w:tcW w:w="0" w:type="auto"/>
            <w:hideMark/>
          </w:tcPr>
          <w:p w14:paraId="4F353F9B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Der Bieter beschreibt ein konkretes und nachvollziehbares Verfahren zur Kompensation von Personalausfällen (z. B. Krankheit, Urlaub, kurzfristige Ausfälle). Zuständigkeiten und Abläufe sind dargestellt.</w:t>
            </w:r>
          </w:p>
        </w:tc>
        <w:tc>
          <w:tcPr>
            <w:tcW w:w="0" w:type="auto"/>
            <w:hideMark/>
          </w:tcPr>
          <w:p w14:paraId="48D6071C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1,0</w:t>
            </w:r>
          </w:p>
        </w:tc>
      </w:tr>
      <w:tr w:rsidR="0094719D" w:rsidRPr="00A32C1C" w14:paraId="0B2B2823" w14:textId="77777777" w:rsidTr="00685B3D">
        <w:tc>
          <w:tcPr>
            <w:tcW w:w="0" w:type="auto"/>
            <w:hideMark/>
          </w:tcPr>
          <w:p w14:paraId="64AD3AB7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hideMark/>
          </w:tcPr>
          <w:p w14:paraId="64B276F7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  <w:b/>
                <w:bCs/>
              </w:rPr>
              <w:t>Sicherstellung kurzfristiger Ersatzgestellung</w:t>
            </w:r>
          </w:p>
        </w:tc>
        <w:tc>
          <w:tcPr>
            <w:tcW w:w="0" w:type="auto"/>
            <w:hideMark/>
          </w:tcPr>
          <w:p w14:paraId="2D8ABE91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Der Bieter legt dar, wie kurzfristig benötigtes Ersatzpersonal bereitgestellt wird und welche personellen Ressourcen hierfür zur Verfügung stehen (z. B. Springerpersonal, Personalpool, Mehrfachqualifikationen).</w:t>
            </w:r>
          </w:p>
        </w:tc>
        <w:tc>
          <w:tcPr>
            <w:tcW w:w="0" w:type="auto"/>
            <w:hideMark/>
          </w:tcPr>
          <w:p w14:paraId="3EBD9C8A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1,0</w:t>
            </w:r>
          </w:p>
        </w:tc>
      </w:tr>
      <w:tr w:rsidR="0094719D" w:rsidRPr="00A32C1C" w14:paraId="4BA6A34E" w14:textId="77777777" w:rsidTr="00685B3D">
        <w:tc>
          <w:tcPr>
            <w:tcW w:w="0" w:type="auto"/>
            <w:hideMark/>
          </w:tcPr>
          <w:p w14:paraId="11AF7D91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hideMark/>
          </w:tcPr>
          <w:p w14:paraId="1470D5A8" w14:textId="77777777" w:rsidR="0094719D" w:rsidRPr="00A32C1C" w:rsidRDefault="0094719D" w:rsidP="0094719D">
            <w:pPr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  <w:b/>
                <w:bCs/>
              </w:rPr>
              <w:t>Verfügbarkeit und Qualifikation des Ersatzpersonals</w:t>
            </w:r>
          </w:p>
        </w:tc>
        <w:tc>
          <w:tcPr>
            <w:tcW w:w="0" w:type="auto"/>
            <w:hideMark/>
          </w:tcPr>
          <w:p w14:paraId="47C1476D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Der Bieter beschreibt, dass Vertretungskräfte über die erforderlichen Qualifikationen verfügen und mit den relevanten Aufgaben und Abläufen vertraut sind.</w:t>
            </w:r>
          </w:p>
        </w:tc>
        <w:tc>
          <w:tcPr>
            <w:tcW w:w="0" w:type="auto"/>
            <w:hideMark/>
          </w:tcPr>
          <w:p w14:paraId="5CDDFFAE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1,0</w:t>
            </w:r>
          </w:p>
        </w:tc>
      </w:tr>
      <w:tr w:rsidR="0094719D" w:rsidRPr="00A32C1C" w14:paraId="1CD807FF" w14:textId="77777777" w:rsidTr="00685B3D">
        <w:tc>
          <w:tcPr>
            <w:tcW w:w="0" w:type="auto"/>
            <w:hideMark/>
          </w:tcPr>
          <w:p w14:paraId="52D3D328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hideMark/>
          </w:tcPr>
          <w:p w14:paraId="23588DFC" w14:textId="77777777" w:rsidR="0094719D" w:rsidRPr="00A32C1C" w:rsidRDefault="0094719D" w:rsidP="0094719D">
            <w:pPr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  <w:b/>
                <w:bCs/>
              </w:rPr>
              <w:t>Regelungen zur Aufrechterhaltung des Betriebs</w:t>
            </w:r>
          </w:p>
        </w:tc>
        <w:tc>
          <w:tcPr>
            <w:tcW w:w="0" w:type="auto"/>
            <w:hideMark/>
          </w:tcPr>
          <w:p w14:paraId="174BB7F8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Der Bieter stellt konkrete Maßnahmen dar, mit denen auch bei Personalausfällen eine kontinuierliche Leistungserbringung ohne wesentliche Einschränkungen gewährleistet wird.</w:t>
            </w:r>
          </w:p>
        </w:tc>
        <w:tc>
          <w:tcPr>
            <w:tcW w:w="0" w:type="auto"/>
            <w:hideMark/>
          </w:tcPr>
          <w:p w14:paraId="4EDD5A24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1,0</w:t>
            </w:r>
          </w:p>
        </w:tc>
      </w:tr>
      <w:tr w:rsidR="0094719D" w:rsidRPr="00A32C1C" w14:paraId="2BF511C0" w14:textId="77777777" w:rsidTr="00685B3D">
        <w:tc>
          <w:tcPr>
            <w:tcW w:w="0" w:type="auto"/>
            <w:hideMark/>
          </w:tcPr>
          <w:p w14:paraId="26B79136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hideMark/>
          </w:tcPr>
          <w:p w14:paraId="6B4A9AB5" w14:textId="77777777" w:rsidR="0094719D" w:rsidRPr="00A32C1C" w:rsidRDefault="0094719D" w:rsidP="0094719D">
            <w:pPr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  <w:b/>
                <w:bCs/>
              </w:rPr>
              <w:t>Organisation, Kommunikation und Qualitätssicherung</w:t>
            </w:r>
          </w:p>
        </w:tc>
        <w:tc>
          <w:tcPr>
            <w:tcW w:w="0" w:type="auto"/>
            <w:hideMark/>
          </w:tcPr>
          <w:p w14:paraId="281E06A5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Der Bieter beschreibt interne Melde- und Kommunikationswege bei Ausfällen sowie Maßnahmen zur Sicherstellung der Leistungsqualität während Vertretungseinsätzen.</w:t>
            </w:r>
          </w:p>
        </w:tc>
        <w:tc>
          <w:tcPr>
            <w:tcW w:w="0" w:type="auto"/>
            <w:hideMark/>
          </w:tcPr>
          <w:p w14:paraId="22F1A935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1,0</w:t>
            </w:r>
          </w:p>
        </w:tc>
      </w:tr>
    </w:tbl>
    <w:p w14:paraId="0353BDCC" w14:textId="77777777" w:rsidR="0094719D" w:rsidRDefault="0094719D" w:rsidP="0094719D">
      <w:pPr>
        <w:jc w:val="both"/>
        <w:rPr>
          <w:rFonts w:ascii="Arial" w:hAnsi="Arial" w:cs="Arial"/>
          <w:b/>
          <w:bCs/>
        </w:rPr>
      </w:pPr>
    </w:p>
    <w:p w14:paraId="13477F31" w14:textId="77777777" w:rsidR="000A191C" w:rsidRDefault="000A191C" w:rsidP="0094719D">
      <w:pPr>
        <w:jc w:val="both"/>
        <w:rPr>
          <w:rFonts w:ascii="Arial" w:hAnsi="Arial" w:cs="Arial"/>
          <w:b/>
          <w:bCs/>
        </w:rPr>
      </w:pPr>
    </w:p>
    <w:p w14:paraId="19FDD36A" w14:textId="77777777" w:rsidR="000A191C" w:rsidRDefault="000A191C" w:rsidP="0094719D">
      <w:pPr>
        <w:jc w:val="both"/>
        <w:rPr>
          <w:rFonts w:ascii="Arial" w:hAnsi="Arial" w:cs="Arial"/>
          <w:b/>
          <w:bCs/>
        </w:rPr>
      </w:pPr>
    </w:p>
    <w:p w14:paraId="6CCFE0B3" w14:textId="77777777" w:rsidR="000A191C" w:rsidRPr="00A32C1C" w:rsidRDefault="000A191C" w:rsidP="0094719D">
      <w:pPr>
        <w:jc w:val="both"/>
        <w:rPr>
          <w:rFonts w:ascii="Arial" w:hAnsi="Arial" w:cs="Arial"/>
          <w:b/>
          <w:bCs/>
        </w:rPr>
      </w:pPr>
    </w:p>
    <w:p w14:paraId="73B6AEC4" w14:textId="5F1D5506" w:rsidR="0094719D" w:rsidRPr="00A32C1C" w:rsidRDefault="0094719D" w:rsidP="0094719D">
      <w:pPr>
        <w:jc w:val="both"/>
        <w:rPr>
          <w:rFonts w:ascii="Arial" w:hAnsi="Arial" w:cs="Arial"/>
          <w:b/>
          <w:bCs/>
        </w:rPr>
      </w:pPr>
      <w:r w:rsidRPr="00A32C1C">
        <w:rPr>
          <w:rFonts w:ascii="Arial" w:hAnsi="Arial" w:cs="Arial"/>
          <w:b/>
          <w:bCs/>
        </w:rPr>
        <w:lastRenderedPageBreak/>
        <w:t>Bewertungsergebnis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662"/>
        <w:gridCol w:w="7400"/>
      </w:tblGrid>
      <w:tr w:rsidR="0094719D" w:rsidRPr="00A32C1C" w14:paraId="7C6581D8" w14:textId="77777777" w:rsidTr="00685B3D">
        <w:tc>
          <w:tcPr>
            <w:tcW w:w="0" w:type="auto"/>
            <w:hideMark/>
          </w:tcPr>
          <w:p w14:paraId="425B8200" w14:textId="77777777" w:rsidR="0094719D" w:rsidRPr="00A32C1C" w:rsidRDefault="0094719D" w:rsidP="0094719D">
            <w:pPr>
              <w:jc w:val="both"/>
              <w:rPr>
                <w:rFonts w:ascii="Arial" w:hAnsi="Arial" w:cs="Arial"/>
                <w:b/>
                <w:bCs/>
              </w:rPr>
            </w:pPr>
            <w:r w:rsidRPr="00A32C1C">
              <w:rPr>
                <w:rFonts w:ascii="Arial" w:hAnsi="Arial" w:cs="Arial"/>
                <w:b/>
                <w:bCs/>
              </w:rPr>
              <w:t>Erreichte Punktzahl</w:t>
            </w:r>
          </w:p>
        </w:tc>
        <w:tc>
          <w:tcPr>
            <w:tcW w:w="0" w:type="auto"/>
            <w:hideMark/>
          </w:tcPr>
          <w:p w14:paraId="4B9709F3" w14:textId="77777777" w:rsidR="0094719D" w:rsidRPr="00A32C1C" w:rsidRDefault="0094719D" w:rsidP="0094719D">
            <w:pPr>
              <w:jc w:val="both"/>
              <w:rPr>
                <w:rFonts w:ascii="Arial" w:hAnsi="Arial" w:cs="Arial"/>
                <w:b/>
                <w:bCs/>
              </w:rPr>
            </w:pPr>
            <w:r w:rsidRPr="00A32C1C">
              <w:rPr>
                <w:rFonts w:ascii="Arial" w:hAnsi="Arial" w:cs="Arial"/>
                <w:b/>
                <w:bCs/>
              </w:rPr>
              <w:t>Bewertung</w:t>
            </w:r>
          </w:p>
        </w:tc>
      </w:tr>
      <w:tr w:rsidR="0094719D" w:rsidRPr="00A32C1C" w14:paraId="431AD563" w14:textId="77777777" w:rsidTr="00685B3D">
        <w:tc>
          <w:tcPr>
            <w:tcW w:w="0" w:type="auto"/>
            <w:hideMark/>
          </w:tcPr>
          <w:p w14:paraId="5D33421D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5 Punkte</w:t>
            </w:r>
          </w:p>
        </w:tc>
        <w:tc>
          <w:tcPr>
            <w:tcW w:w="0" w:type="auto"/>
            <w:hideMark/>
          </w:tcPr>
          <w:p w14:paraId="127C3C1D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Alle fünf Kriterien sind vollständig und nachvollziehbar erfüllt. Das Konzept gewährleistet eine sehr hohe Ausfallsicherheit und einen kontinuierlichen Betrieb.</w:t>
            </w:r>
          </w:p>
        </w:tc>
      </w:tr>
      <w:tr w:rsidR="0094719D" w:rsidRPr="00A32C1C" w14:paraId="597FD4B6" w14:textId="77777777" w:rsidTr="00685B3D">
        <w:tc>
          <w:tcPr>
            <w:tcW w:w="0" w:type="auto"/>
            <w:hideMark/>
          </w:tcPr>
          <w:p w14:paraId="77792149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4 Punkte</w:t>
            </w:r>
          </w:p>
        </w:tc>
        <w:tc>
          <w:tcPr>
            <w:tcW w:w="0" w:type="auto"/>
            <w:hideMark/>
          </w:tcPr>
          <w:p w14:paraId="7CFEE40D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Vier Kriterien sind vollständig erfüllt oder ein Kriterium weist nur geringfügige Schwächen auf. Das Konzept bietet eine sehr gute Absicherung.</w:t>
            </w:r>
          </w:p>
        </w:tc>
      </w:tr>
      <w:tr w:rsidR="0094719D" w:rsidRPr="00A32C1C" w14:paraId="478C556E" w14:textId="77777777" w:rsidTr="00685B3D">
        <w:tc>
          <w:tcPr>
            <w:tcW w:w="0" w:type="auto"/>
            <w:hideMark/>
          </w:tcPr>
          <w:p w14:paraId="18102C0D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3 Punkte</w:t>
            </w:r>
          </w:p>
        </w:tc>
        <w:tc>
          <w:tcPr>
            <w:tcW w:w="0" w:type="auto"/>
            <w:hideMark/>
          </w:tcPr>
          <w:p w14:paraId="3F76B1B5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Die grundlegenden Anforderungen sind erfüllt. Das Konzept enthält die wesentlichen Regelungen, bleibt jedoch teilweise allgemein.</w:t>
            </w:r>
          </w:p>
        </w:tc>
      </w:tr>
      <w:tr w:rsidR="0094719D" w:rsidRPr="00A32C1C" w14:paraId="2F5F64CB" w14:textId="77777777" w:rsidTr="00685B3D">
        <w:tc>
          <w:tcPr>
            <w:tcW w:w="0" w:type="auto"/>
            <w:hideMark/>
          </w:tcPr>
          <w:p w14:paraId="6DB62D48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2 Punkte</w:t>
            </w:r>
          </w:p>
        </w:tc>
        <w:tc>
          <w:tcPr>
            <w:tcW w:w="0" w:type="auto"/>
            <w:hideMark/>
          </w:tcPr>
          <w:p w14:paraId="00F41893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Nur zwei Kriterien sind erfüllt oder mehrere Kriterien weisen wesentliche Lücken auf. Die Betriebssicherheit ist nur eingeschränkt nachvollziehbar.</w:t>
            </w:r>
          </w:p>
        </w:tc>
      </w:tr>
      <w:tr w:rsidR="0094719D" w:rsidRPr="00A32C1C" w14:paraId="25EB9823" w14:textId="77777777" w:rsidTr="00685B3D">
        <w:tc>
          <w:tcPr>
            <w:tcW w:w="0" w:type="auto"/>
            <w:hideMark/>
          </w:tcPr>
          <w:p w14:paraId="79AA8BB9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1 Punkt</w:t>
            </w:r>
          </w:p>
        </w:tc>
        <w:tc>
          <w:tcPr>
            <w:tcW w:w="0" w:type="auto"/>
            <w:hideMark/>
          </w:tcPr>
          <w:p w14:paraId="1EBF2498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Nur einzelne Anforderungen sind erfüllt. Das Konzept bietet keine ausreichende Absicherung bei Personalausfällen.</w:t>
            </w:r>
          </w:p>
        </w:tc>
      </w:tr>
    </w:tbl>
    <w:p w14:paraId="5568E501" w14:textId="77777777" w:rsidR="0094719D" w:rsidRPr="00A32C1C" w:rsidRDefault="0094719D" w:rsidP="00AE0FE3">
      <w:pPr>
        <w:jc w:val="both"/>
        <w:rPr>
          <w:rFonts w:ascii="Arial" w:hAnsi="Arial" w:cs="Arial"/>
        </w:rPr>
      </w:pPr>
    </w:p>
    <w:p w14:paraId="5A13C0A0" w14:textId="5D80EA7D" w:rsidR="00AE0FE3" w:rsidRPr="00A32C1C" w:rsidRDefault="007524F1" w:rsidP="00A32C1C">
      <w:pPr>
        <w:pStyle w:val="Listenabsatz"/>
        <w:ind w:left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</w:t>
      </w:r>
      <w:r w:rsidR="00A32C1C" w:rsidRPr="00A32C1C">
        <w:rPr>
          <w:rFonts w:ascii="Arial" w:hAnsi="Arial" w:cs="Arial"/>
          <w:b/>
          <w:bCs/>
        </w:rPr>
        <w:t xml:space="preserve">.3 </w:t>
      </w:r>
      <w:r w:rsidR="00AE0FE3" w:rsidRPr="00A32C1C">
        <w:rPr>
          <w:rFonts w:ascii="Arial" w:hAnsi="Arial" w:cs="Arial"/>
          <w:b/>
          <w:bCs/>
        </w:rPr>
        <w:t>Qualitätsmanagement (10 %)</w:t>
      </w:r>
    </w:p>
    <w:p w14:paraId="1714FAAD" w14:textId="035E3BA9" w:rsidR="0094719D" w:rsidRPr="00A32C1C" w:rsidRDefault="0094719D" w:rsidP="0094719D">
      <w:pPr>
        <w:jc w:val="both"/>
        <w:rPr>
          <w:rFonts w:ascii="Arial" w:hAnsi="Arial" w:cs="Arial"/>
        </w:rPr>
      </w:pPr>
      <w:r w:rsidRPr="00A32C1C">
        <w:rPr>
          <w:rFonts w:ascii="Arial" w:hAnsi="Arial" w:cs="Arial"/>
        </w:rPr>
        <w:t>Der Bieter beschreibt auf maximal einer DIN-A4-Seite</w:t>
      </w:r>
      <w:r w:rsidR="00F24643">
        <w:rPr>
          <w:rFonts w:ascii="Arial" w:hAnsi="Arial" w:cs="Arial"/>
        </w:rPr>
        <w:t xml:space="preserve"> (</w:t>
      </w:r>
      <w:r w:rsidR="00F24643" w:rsidRPr="00F24643">
        <w:rPr>
          <w:rFonts w:ascii="Arial" w:hAnsi="Arial" w:cs="Arial"/>
        </w:rPr>
        <w:t>höchstens 500 Wörter</w:t>
      </w:r>
      <w:r w:rsidR="00F24643">
        <w:rPr>
          <w:rFonts w:ascii="Arial" w:hAnsi="Arial" w:cs="Arial"/>
        </w:rPr>
        <w:t>)</w:t>
      </w:r>
      <w:r w:rsidRPr="00A32C1C">
        <w:rPr>
          <w:rFonts w:ascii="Arial" w:hAnsi="Arial" w:cs="Arial"/>
        </w:rPr>
        <w:t>, mit welchen Maßnahmen die Qualität der Serviceleistungen dauerhaft sichergestellt wird. Dabei sind insbesondere Angaben zu Eigenkontrollen, Hygienekontrollen, Dokumentation, Verantwortlichkeiten, Ansprechpartnern sowie zur Bearbeitung und Auswertung von Beschwerden zu machen.</w:t>
      </w:r>
    </w:p>
    <w:p w14:paraId="1AE18AAD" w14:textId="77777777" w:rsidR="0094719D" w:rsidRPr="00A32C1C" w:rsidRDefault="0094719D" w:rsidP="0094719D">
      <w:pPr>
        <w:jc w:val="both"/>
        <w:rPr>
          <w:rFonts w:ascii="Arial" w:hAnsi="Arial" w:cs="Arial"/>
        </w:rPr>
      </w:pPr>
      <w:r w:rsidRPr="00A32C1C">
        <w:rPr>
          <w:rFonts w:ascii="Arial" w:hAnsi="Arial" w:cs="Arial"/>
        </w:rPr>
        <w:t xml:space="preserve">Die Bewertung erfolgt anhand der nachfolgenden Kriterien. Für jedes erfüllte Kriterium wird der angegebene Punktwert vergeben. Die maximal erreichbare Punktzahl beträgt </w:t>
      </w:r>
      <w:r w:rsidRPr="00A32C1C">
        <w:rPr>
          <w:rFonts w:ascii="Arial" w:hAnsi="Arial" w:cs="Arial"/>
          <w:b/>
          <w:bCs/>
        </w:rPr>
        <w:t>5 Punkte</w:t>
      </w:r>
      <w:r w:rsidRPr="00A32C1C">
        <w:rPr>
          <w:rFonts w:ascii="Arial" w:hAnsi="Arial" w:cs="Arial"/>
        </w:rPr>
        <w:t>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10"/>
        <w:gridCol w:w="3732"/>
        <w:gridCol w:w="3870"/>
        <w:gridCol w:w="950"/>
      </w:tblGrid>
      <w:tr w:rsidR="0094719D" w:rsidRPr="00A32C1C" w14:paraId="0144B071" w14:textId="77777777" w:rsidTr="00685B3D">
        <w:tc>
          <w:tcPr>
            <w:tcW w:w="0" w:type="auto"/>
            <w:hideMark/>
          </w:tcPr>
          <w:p w14:paraId="5991E1CB" w14:textId="77777777" w:rsidR="0094719D" w:rsidRPr="00A32C1C" w:rsidRDefault="0094719D" w:rsidP="0094719D">
            <w:pPr>
              <w:jc w:val="both"/>
              <w:rPr>
                <w:rFonts w:ascii="Arial" w:hAnsi="Arial" w:cs="Arial"/>
                <w:b/>
                <w:bCs/>
              </w:rPr>
            </w:pPr>
            <w:r w:rsidRPr="00A32C1C">
              <w:rPr>
                <w:rFonts w:ascii="Arial" w:hAnsi="Arial" w:cs="Arial"/>
                <w:b/>
                <w:bCs/>
              </w:rPr>
              <w:t>Nr.</w:t>
            </w:r>
          </w:p>
        </w:tc>
        <w:tc>
          <w:tcPr>
            <w:tcW w:w="0" w:type="auto"/>
            <w:hideMark/>
          </w:tcPr>
          <w:p w14:paraId="4C900582" w14:textId="77777777" w:rsidR="0094719D" w:rsidRPr="00A32C1C" w:rsidRDefault="0094719D" w:rsidP="0094719D">
            <w:pPr>
              <w:jc w:val="both"/>
              <w:rPr>
                <w:rFonts w:ascii="Arial" w:hAnsi="Arial" w:cs="Arial"/>
                <w:b/>
                <w:bCs/>
              </w:rPr>
            </w:pPr>
            <w:r w:rsidRPr="00A32C1C">
              <w:rPr>
                <w:rFonts w:ascii="Arial" w:hAnsi="Arial" w:cs="Arial"/>
                <w:b/>
                <w:bCs/>
              </w:rPr>
              <w:t>Bewertungsmerkmal</w:t>
            </w:r>
          </w:p>
        </w:tc>
        <w:tc>
          <w:tcPr>
            <w:tcW w:w="0" w:type="auto"/>
            <w:hideMark/>
          </w:tcPr>
          <w:p w14:paraId="4C30211F" w14:textId="77777777" w:rsidR="0094719D" w:rsidRPr="00A32C1C" w:rsidRDefault="0094719D" w:rsidP="0094719D">
            <w:pPr>
              <w:jc w:val="both"/>
              <w:rPr>
                <w:rFonts w:ascii="Arial" w:hAnsi="Arial" w:cs="Arial"/>
                <w:b/>
                <w:bCs/>
              </w:rPr>
            </w:pPr>
            <w:r w:rsidRPr="00A32C1C">
              <w:rPr>
                <w:rFonts w:ascii="Arial" w:hAnsi="Arial" w:cs="Arial"/>
                <w:b/>
                <w:bCs/>
              </w:rPr>
              <w:t>Erläuterung</w:t>
            </w:r>
          </w:p>
        </w:tc>
        <w:tc>
          <w:tcPr>
            <w:tcW w:w="0" w:type="auto"/>
            <w:hideMark/>
          </w:tcPr>
          <w:p w14:paraId="6D737461" w14:textId="77777777" w:rsidR="0094719D" w:rsidRPr="00A32C1C" w:rsidRDefault="0094719D" w:rsidP="0094719D">
            <w:pPr>
              <w:jc w:val="both"/>
              <w:rPr>
                <w:rFonts w:ascii="Arial" w:hAnsi="Arial" w:cs="Arial"/>
                <w:b/>
                <w:bCs/>
              </w:rPr>
            </w:pPr>
            <w:r w:rsidRPr="00A32C1C">
              <w:rPr>
                <w:rFonts w:ascii="Arial" w:hAnsi="Arial" w:cs="Arial"/>
                <w:b/>
                <w:bCs/>
              </w:rPr>
              <w:t>Punkte</w:t>
            </w:r>
          </w:p>
        </w:tc>
      </w:tr>
      <w:tr w:rsidR="0094719D" w:rsidRPr="00A32C1C" w14:paraId="4BCE1784" w14:textId="77777777" w:rsidTr="00685B3D">
        <w:tc>
          <w:tcPr>
            <w:tcW w:w="0" w:type="auto"/>
            <w:hideMark/>
          </w:tcPr>
          <w:p w14:paraId="433194A0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hideMark/>
          </w:tcPr>
          <w:p w14:paraId="601F9318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  <w:b/>
                <w:bCs/>
              </w:rPr>
              <w:t>Vorhandenes Qualitätsmanagementsystem / Qualitätssicherungskonzept</w:t>
            </w:r>
          </w:p>
        </w:tc>
        <w:tc>
          <w:tcPr>
            <w:tcW w:w="0" w:type="auto"/>
            <w:hideMark/>
          </w:tcPr>
          <w:p w14:paraId="365AE446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Der Bieter beschreibt ein nachvollziehbares System zur Sicherstellung und Überwachung der Leistungsqualität mit klar definierten Abläufen und Verantwortlichkeiten.</w:t>
            </w:r>
          </w:p>
        </w:tc>
        <w:tc>
          <w:tcPr>
            <w:tcW w:w="0" w:type="auto"/>
            <w:hideMark/>
          </w:tcPr>
          <w:p w14:paraId="57F42220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1,0</w:t>
            </w:r>
          </w:p>
        </w:tc>
      </w:tr>
      <w:tr w:rsidR="0094719D" w:rsidRPr="00A32C1C" w14:paraId="74C8BF23" w14:textId="77777777" w:rsidTr="00685B3D">
        <w:tc>
          <w:tcPr>
            <w:tcW w:w="0" w:type="auto"/>
            <w:hideMark/>
          </w:tcPr>
          <w:p w14:paraId="3C690064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hideMark/>
          </w:tcPr>
          <w:p w14:paraId="2340C336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  <w:b/>
                <w:bCs/>
              </w:rPr>
              <w:t>Regelmäßige Eigen- und Qualitätskontrollen</w:t>
            </w:r>
          </w:p>
        </w:tc>
        <w:tc>
          <w:tcPr>
            <w:tcW w:w="0" w:type="auto"/>
            <w:hideMark/>
          </w:tcPr>
          <w:p w14:paraId="068DC204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Der Bieter stellt dar, welche regelmäßigen Kontrollen durchgeführt werden, in welchen Intervallen diese erfolgen und wie die Ergebnisse dokumentiert und ausgewertet werden.</w:t>
            </w:r>
          </w:p>
        </w:tc>
        <w:tc>
          <w:tcPr>
            <w:tcW w:w="0" w:type="auto"/>
            <w:hideMark/>
          </w:tcPr>
          <w:p w14:paraId="0758CD4D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1,0</w:t>
            </w:r>
          </w:p>
        </w:tc>
      </w:tr>
      <w:tr w:rsidR="0094719D" w:rsidRPr="00A32C1C" w14:paraId="6B424305" w14:textId="77777777" w:rsidTr="00685B3D">
        <w:tc>
          <w:tcPr>
            <w:tcW w:w="0" w:type="auto"/>
            <w:hideMark/>
          </w:tcPr>
          <w:p w14:paraId="54599C72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hideMark/>
          </w:tcPr>
          <w:p w14:paraId="0CD3AFA3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  <w:b/>
                <w:bCs/>
              </w:rPr>
              <w:t>Hygiene- und Leistungsstandards</w:t>
            </w:r>
          </w:p>
        </w:tc>
        <w:tc>
          <w:tcPr>
            <w:tcW w:w="0" w:type="auto"/>
            <w:hideMark/>
          </w:tcPr>
          <w:p w14:paraId="3005BB1C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Der Bieter beschreibt konkrete Maßnahmen zur Einhaltung der geforderten Hygiene- und Qualitätsstandards sowie den Umgang mit Abweichungen.</w:t>
            </w:r>
          </w:p>
        </w:tc>
        <w:tc>
          <w:tcPr>
            <w:tcW w:w="0" w:type="auto"/>
            <w:hideMark/>
          </w:tcPr>
          <w:p w14:paraId="66E7F22B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1,0</w:t>
            </w:r>
          </w:p>
        </w:tc>
      </w:tr>
      <w:tr w:rsidR="0094719D" w:rsidRPr="00A32C1C" w14:paraId="48B7B984" w14:textId="77777777" w:rsidTr="00685B3D">
        <w:tc>
          <w:tcPr>
            <w:tcW w:w="0" w:type="auto"/>
            <w:hideMark/>
          </w:tcPr>
          <w:p w14:paraId="68120A21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hideMark/>
          </w:tcPr>
          <w:p w14:paraId="171B82CF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  <w:b/>
                <w:bCs/>
              </w:rPr>
              <w:t>Ansprechpartner und Kommunikationswege</w:t>
            </w:r>
          </w:p>
        </w:tc>
        <w:tc>
          <w:tcPr>
            <w:tcW w:w="0" w:type="auto"/>
            <w:hideMark/>
          </w:tcPr>
          <w:p w14:paraId="15760B7B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Der Bieter benennt feste Ansprechpartner und beschreibt interne sowie externe Kommunikationswege zur Steuerung und Sicherstellung der Servicequalität.</w:t>
            </w:r>
          </w:p>
        </w:tc>
        <w:tc>
          <w:tcPr>
            <w:tcW w:w="0" w:type="auto"/>
            <w:hideMark/>
          </w:tcPr>
          <w:p w14:paraId="6CA31DB6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1,0</w:t>
            </w:r>
          </w:p>
        </w:tc>
      </w:tr>
      <w:tr w:rsidR="0094719D" w:rsidRPr="00A32C1C" w14:paraId="1B450E26" w14:textId="77777777" w:rsidTr="00685B3D">
        <w:tc>
          <w:tcPr>
            <w:tcW w:w="0" w:type="auto"/>
            <w:hideMark/>
          </w:tcPr>
          <w:p w14:paraId="4B54D418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hideMark/>
          </w:tcPr>
          <w:p w14:paraId="10598014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  <w:b/>
                <w:bCs/>
              </w:rPr>
              <w:t>Beschwerdemanagement und kontinuierliche Verbesserung</w:t>
            </w:r>
          </w:p>
        </w:tc>
        <w:tc>
          <w:tcPr>
            <w:tcW w:w="0" w:type="auto"/>
            <w:hideMark/>
          </w:tcPr>
          <w:p w14:paraId="54932D32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 xml:space="preserve">Der Bieter beschreibt ein Verfahren zur Aufnahme, Bearbeitung und Auswertung von Beschwerden sowie </w:t>
            </w:r>
            <w:r w:rsidRPr="00A32C1C">
              <w:rPr>
                <w:rFonts w:ascii="Arial" w:hAnsi="Arial" w:cs="Arial"/>
              </w:rPr>
              <w:lastRenderedPageBreak/>
              <w:t>Maßnahmen zur nachhaltigen Verbesserung der Leistung.</w:t>
            </w:r>
          </w:p>
        </w:tc>
        <w:tc>
          <w:tcPr>
            <w:tcW w:w="0" w:type="auto"/>
            <w:hideMark/>
          </w:tcPr>
          <w:p w14:paraId="2D39BE44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lastRenderedPageBreak/>
              <w:t>1,0</w:t>
            </w:r>
          </w:p>
        </w:tc>
      </w:tr>
    </w:tbl>
    <w:p w14:paraId="7EC4778A" w14:textId="77777777" w:rsidR="000334CA" w:rsidRDefault="000334CA" w:rsidP="0094719D">
      <w:pPr>
        <w:jc w:val="both"/>
        <w:rPr>
          <w:rFonts w:ascii="Arial" w:hAnsi="Arial" w:cs="Arial"/>
          <w:b/>
          <w:bCs/>
        </w:rPr>
      </w:pPr>
    </w:p>
    <w:p w14:paraId="433C7A4E" w14:textId="246A0AF3" w:rsidR="0094719D" w:rsidRPr="00A32C1C" w:rsidRDefault="0094719D" w:rsidP="0094719D">
      <w:pPr>
        <w:jc w:val="both"/>
        <w:rPr>
          <w:rFonts w:ascii="Arial" w:hAnsi="Arial" w:cs="Arial"/>
          <w:b/>
          <w:bCs/>
        </w:rPr>
      </w:pPr>
      <w:r w:rsidRPr="00A32C1C">
        <w:rPr>
          <w:rFonts w:ascii="Arial" w:hAnsi="Arial" w:cs="Arial"/>
          <w:b/>
          <w:bCs/>
        </w:rPr>
        <w:t>Bewertungsergebnis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505"/>
        <w:gridCol w:w="7557"/>
      </w:tblGrid>
      <w:tr w:rsidR="0094719D" w:rsidRPr="00A32C1C" w14:paraId="3823D160" w14:textId="77777777" w:rsidTr="00685B3D">
        <w:tc>
          <w:tcPr>
            <w:tcW w:w="0" w:type="auto"/>
            <w:hideMark/>
          </w:tcPr>
          <w:p w14:paraId="022CEC83" w14:textId="77777777" w:rsidR="0094719D" w:rsidRPr="00A32C1C" w:rsidRDefault="0094719D" w:rsidP="0094719D">
            <w:pPr>
              <w:jc w:val="both"/>
              <w:rPr>
                <w:rFonts w:ascii="Arial" w:hAnsi="Arial" w:cs="Arial"/>
                <w:b/>
                <w:bCs/>
              </w:rPr>
            </w:pPr>
            <w:r w:rsidRPr="00A32C1C">
              <w:rPr>
                <w:rFonts w:ascii="Arial" w:hAnsi="Arial" w:cs="Arial"/>
                <w:b/>
                <w:bCs/>
              </w:rPr>
              <w:t>Erreichte Punktzahl</w:t>
            </w:r>
          </w:p>
        </w:tc>
        <w:tc>
          <w:tcPr>
            <w:tcW w:w="0" w:type="auto"/>
            <w:hideMark/>
          </w:tcPr>
          <w:p w14:paraId="107A1FD4" w14:textId="77777777" w:rsidR="0094719D" w:rsidRPr="00A32C1C" w:rsidRDefault="0094719D" w:rsidP="0094719D">
            <w:pPr>
              <w:jc w:val="both"/>
              <w:rPr>
                <w:rFonts w:ascii="Arial" w:hAnsi="Arial" w:cs="Arial"/>
                <w:b/>
                <w:bCs/>
              </w:rPr>
            </w:pPr>
            <w:r w:rsidRPr="00A32C1C">
              <w:rPr>
                <w:rFonts w:ascii="Arial" w:hAnsi="Arial" w:cs="Arial"/>
                <w:b/>
                <w:bCs/>
              </w:rPr>
              <w:t>Bewertung</w:t>
            </w:r>
          </w:p>
        </w:tc>
      </w:tr>
      <w:tr w:rsidR="0094719D" w:rsidRPr="00A32C1C" w14:paraId="4BB0CCB4" w14:textId="77777777" w:rsidTr="00685B3D">
        <w:tc>
          <w:tcPr>
            <w:tcW w:w="0" w:type="auto"/>
            <w:hideMark/>
          </w:tcPr>
          <w:p w14:paraId="512413AF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  <w:b/>
                <w:bCs/>
              </w:rPr>
              <w:t>5 Punkte</w:t>
            </w:r>
          </w:p>
        </w:tc>
        <w:tc>
          <w:tcPr>
            <w:tcW w:w="0" w:type="auto"/>
            <w:hideMark/>
          </w:tcPr>
          <w:p w14:paraId="7014092C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Alle fünf Kriterien sind vollständig und nachvollziehbar erfüllt. Das Qualitätsmanagement ist strukturiert aufgebaut, enthält regelmäßige Kontrollen, dokumentierte Abläufe und konkrete Maßnahmen zur Qualitätssicherung und Verbesserung.</w:t>
            </w:r>
          </w:p>
        </w:tc>
      </w:tr>
      <w:tr w:rsidR="0094719D" w:rsidRPr="00A32C1C" w14:paraId="24B08AD2" w14:textId="77777777" w:rsidTr="00685B3D">
        <w:tc>
          <w:tcPr>
            <w:tcW w:w="0" w:type="auto"/>
            <w:hideMark/>
          </w:tcPr>
          <w:p w14:paraId="58A9E8A3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  <w:b/>
                <w:bCs/>
              </w:rPr>
              <w:t>4 Punkte</w:t>
            </w:r>
          </w:p>
        </w:tc>
        <w:tc>
          <w:tcPr>
            <w:tcW w:w="0" w:type="auto"/>
            <w:hideMark/>
          </w:tcPr>
          <w:p w14:paraId="094E877D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Vier Kriterien sind vollständig erfüllt oder ein Kriterium weist nur geringfügige Schwächen auf. Das Qualitätsmanagement ist sehr gut dargestellt und weitgehend belastbar.</w:t>
            </w:r>
          </w:p>
        </w:tc>
      </w:tr>
      <w:tr w:rsidR="0094719D" w:rsidRPr="00A32C1C" w14:paraId="7050C2DB" w14:textId="77777777" w:rsidTr="00685B3D">
        <w:tc>
          <w:tcPr>
            <w:tcW w:w="0" w:type="auto"/>
            <w:hideMark/>
          </w:tcPr>
          <w:p w14:paraId="23CA6DE9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  <w:b/>
                <w:bCs/>
              </w:rPr>
              <w:t>3 Punkte</w:t>
            </w:r>
          </w:p>
        </w:tc>
        <w:tc>
          <w:tcPr>
            <w:tcW w:w="0" w:type="auto"/>
            <w:hideMark/>
          </w:tcPr>
          <w:p w14:paraId="27E75265" w14:textId="17EA0AD8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Die grundlegenden Anforderungen</w:t>
            </w:r>
            <w:r w:rsidR="00685B3D" w:rsidRPr="00A32C1C">
              <w:rPr>
                <w:rFonts w:ascii="Arial" w:hAnsi="Arial" w:cs="Arial"/>
              </w:rPr>
              <w:t xml:space="preserve"> (drei Kriterien)</w:t>
            </w:r>
            <w:r w:rsidRPr="00A32C1C">
              <w:rPr>
                <w:rFonts w:ascii="Arial" w:hAnsi="Arial" w:cs="Arial"/>
              </w:rPr>
              <w:t xml:space="preserve"> sind erfüllt. Die wesentlichen Maßnahmen zur Qualitätssicherung sind dargestellt, bleiben jedoch teilweise allgemein oder ohne ausreichende Konkretisierung.</w:t>
            </w:r>
          </w:p>
        </w:tc>
      </w:tr>
      <w:tr w:rsidR="0094719D" w:rsidRPr="00A32C1C" w14:paraId="035AE232" w14:textId="77777777" w:rsidTr="00685B3D">
        <w:tc>
          <w:tcPr>
            <w:tcW w:w="0" w:type="auto"/>
            <w:hideMark/>
          </w:tcPr>
          <w:p w14:paraId="6550476A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  <w:b/>
                <w:bCs/>
              </w:rPr>
              <w:t>2 Punkte</w:t>
            </w:r>
          </w:p>
        </w:tc>
        <w:tc>
          <w:tcPr>
            <w:tcW w:w="0" w:type="auto"/>
            <w:hideMark/>
          </w:tcPr>
          <w:p w14:paraId="53D09116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Nur einzelne Qualitätsmaßnahmen sind beschrieben oder mehrere Kriterien weisen erkennbare Lücken auf. Die dauerhafte Sicherstellung der Qualität ist nur eingeschränkt nachvollziehbar.</w:t>
            </w:r>
          </w:p>
        </w:tc>
      </w:tr>
      <w:tr w:rsidR="0094719D" w:rsidRPr="00A32C1C" w14:paraId="4154FB54" w14:textId="77777777" w:rsidTr="00685B3D">
        <w:tc>
          <w:tcPr>
            <w:tcW w:w="0" w:type="auto"/>
            <w:hideMark/>
          </w:tcPr>
          <w:p w14:paraId="50A44C8A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  <w:b/>
                <w:bCs/>
              </w:rPr>
              <w:t>1 Punkt</w:t>
            </w:r>
          </w:p>
        </w:tc>
        <w:tc>
          <w:tcPr>
            <w:tcW w:w="0" w:type="auto"/>
            <w:hideMark/>
          </w:tcPr>
          <w:p w14:paraId="4A1922B3" w14:textId="77777777" w:rsidR="0094719D" w:rsidRPr="00A32C1C" w:rsidRDefault="0094719D" w:rsidP="0094719D">
            <w:pPr>
              <w:jc w:val="both"/>
              <w:rPr>
                <w:rFonts w:ascii="Arial" w:hAnsi="Arial" w:cs="Arial"/>
              </w:rPr>
            </w:pPr>
            <w:r w:rsidRPr="00A32C1C">
              <w:rPr>
                <w:rFonts w:ascii="Arial" w:hAnsi="Arial" w:cs="Arial"/>
              </w:rPr>
              <w:t>Das Qualitätsmanagement ist nur ansatzweise dargestellt. Konkrete Maßnahmen, Kontrollen oder Verantwortlichkeiten fehlen weitgehend.</w:t>
            </w:r>
          </w:p>
        </w:tc>
      </w:tr>
    </w:tbl>
    <w:p w14:paraId="4A838CFC" w14:textId="1B39E444" w:rsidR="0094719D" w:rsidRPr="00A32C1C" w:rsidRDefault="0094719D" w:rsidP="0094719D">
      <w:pPr>
        <w:jc w:val="both"/>
        <w:rPr>
          <w:rFonts w:ascii="Arial" w:hAnsi="Arial" w:cs="Arial"/>
        </w:rPr>
      </w:pPr>
    </w:p>
    <w:p w14:paraId="0C22B45F" w14:textId="77777777" w:rsidR="00A97C9E" w:rsidRPr="00A32C1C" w:rsidRDefault="00A97C9E" w:rsidP="00AE0FE3">
      <w:pPr>
        <w:jc w:val="both"/>
        <w:rPr>
          <w:rFonts w:ascii="Arial" w:hAnsi="Arial" w:cs="Arial"/>
        </w:rPr>
      </w:pPr>
    </w:p>
    <w:p w14:paraId="30B5097A" w14:textId="77777777" w:rsidR="00685AC1" w:rsidRPr="00A32C1C" w:rsidRDefault="00685AC1"/>
    <w:sectPr w:rsidR="00685AC1" w:rsidRPr="00A32C1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23BDF"/>
    <w:multiLevelType w:val="multilevel"/>
    <w:tmpl w:val="4B2E9C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E60E19"/>
    <w:multiLevelType w:val="multilevel"/>
    <w:tmpl w:val="11A2F8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40B2925"/>
    <w:multiLevelType w:val="hybridMultilevel"/>
    <w:tmpl w:val="08423360"/>
    <w:lvl w:ilvl="0" w:tplc="04242E1A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450E9C"/>
    <w:multiLevelType w:val="multilevel"/>
    <w:tmpl w:val="4B2E9C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87E1DEE"/>
    <w:multiLevelType w:val="hybridMultilevel"/>
    <w:tmpl w:val="D2AA84A6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DCB7EB6"/>
    <w:multiLevelType w:val="multilevel"/>
    <w:tmpl w:val="40A439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36273D0"/>
    <w:multiLevelType w:val="multilevel"/>
    <w:tmpl w:val="9544C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EE22ED2"/>
    <w:multiLevelType w:val="multilevel"/>
    <w:tmpl w:val="FB4AD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05E10BA"/>
    <w:multiLevelType w:val="multilevel"/>
    <w:tmpl w:val="4B2E9C88"/>
    <w:lvl w:ilvl="0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08" w:hanging="1800"/>
      </w:pPr>
      <w:rPr>
        <w:rFonts w:hint="default"/>
      </w:rPr>
    </w:lvl>
  </w:abstractNum>
  <w:abstractNum w:abstractNumId="9" w15:restartNumberingAfterBreak="0">
    <w:nsid w:val="475F3E1A"/>
    <w:multiLevelType w:val="multilevel"/>
    <w:tmpl w:val="66C05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E1E1C82"/>
    <w:multiLevelType w:val="multilevel"/>
    <w:tmpl w:val="4B2E9C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65E0049"/>
    <w:multiLevelType w:val="hybridMultilevel"/>
    <w:tmpl w:val="F2261E3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9334AE"/>
    <w:multiLevelType w:val="multilevel"/>
    <w:tmpl w:val="7FC894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70122682"/>
    <w:multiLevelType w:val="hybridMultilevel"/>
    <w:tmpl w:val="1396B9E2"/>
    <w:lvl w:ilvl="0" w:tplc="A7FCF3D0">
      <w:start w:val="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831200"/>
    <w:multiLevelType w:val="hybridMultilevel"/>
    <w:tmpl w:val="4FA497E8"/>
    <w:lvl w:ilvl="0" w:tplc="5F802AE8">
      <w:start w:val="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A83E2D"/>
    <w:multiLevelType w:val="hybridMultilevel"/>
    <w:tmpl w:val="C17E9E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80188F"/>
    <w:multiLevelType w:val="hybridMultilevel"/>
    <w:tmpl w:val="52444D9C"/>
    <w:lvl w:ilvl="0" w:tplc="41607510">
      <w:start w:val="10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3942CA"/>
    <w:multiLevelType w:val="hybridMultilevel"/>
    <w:tmpl w:val="0276B18E"/>
    <w:lvl w:ilvl="0" w:tplc="0407000F">
      <w:start w:val="1"/>
      <w:numFmt w:val="decimal"/>
      <w:lvlText w:val="%1."/>
      <w:lvlJc w:val="left"/>
      <w:pPr>
        <w:ind w:left="1068" w:hanging="360"/>
      </w:p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394354089">
    <w:abstractNumId w:val="4"/>
  </w:num>
  <w:num w:numId="2" w16cid:durableId="682510214">
    <w:abstractNumId w:val="7"/>
  </w:num>
  <w:num w:numId="3" w16cid:durableId="1631782934">
    <w:abstractNumId w:val="6"/>
  </w:num>
  <w:num w:numId="4" w16cid:durableId="422410231">
    <w:abstractNumId w:val="9"/>
  </w:num>
  <w:num w:numId="5" w16cid:durableId="2093578594">
    <w:abstractNumId w:val="11"/>
  </w:num>
  <w:num w:numId="6" w16cid:durableId="1177498799">
    <w:abstractNumId w:val="3"/>
  </w:num>
  <w:num w:numId="7" w16cid:durableId="2019500158">
    <w:abstractNumId w:val="8"/>
  </w:num>
  <w:num w:numId="8" w16cid:durableId="276252535">
    <w:abstractNumId w:val="0"/>
  </w:num>
  <w:num w:numId="9" w16cid:durableId="716513151">
    <w:abstractNumId w:val="15"/>
  </w:num>
  <w:num w:numId="10" w16cid:durableId="1344086713">
    <w:abstractNumId w:val="10"/>
  </w:num>
  <w:num w:numId="11" w16cid:durableId="1049691670">
    <w:abstractNumId w:val="5"/>
  </w:num>
  <w:num w:numId="12" w16cid:durableId="1365978161">
    <w:abstractNumId w:val="16"/>
  </w:num>
  <w:num w:numId="13" w16cid:durableId="1107507326">
    <w:abstractNumId w:val="12"/>
  </w:num>
  <w:num w:numId="14" w16cid:durableId="1921134661">
    <w:abstractNumId w:val="1"/>
  </w:num>
  <w:num w:numId="15" w16cid:durableId="887686927">
    <w:abstractNumId w:val="17"/>
  </w:num>
  <w:num w:numId="16" w16cid:durableId="172116240">
    <w:abstractNumId w:val="14"/>
  </w:num>
  <w:num w:numId="17" w16cid:durableId="1284263163">
    <w:abstractNumId w:val="2"/>
  </w:num>
  <w:num w:numId="18" w16cid:durableId="3105997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FE3"/>
    <w:rsid w:val="000334CA"/>
    <w:rsid w:val="000A191C"/>
    <w:rsid w:val="00112E90"/>
    <w:rsid w:val="00231ED0"/>
    <w:rsid w:val="004B3138"/>
    <w:rsid w:val="004D787C"/>
    <w:rsid w:val="00563B05"/>
    <w:rsid w:val="005F12AD"/>
    <w:rsid w:val="00606F84"/>
    <w:rsid w:val="006146B3"/>
    <w:rsid w:val="006264E4"/>
    <w:rsid w:val="00685AC1"/>
    <w:rsid w:val="00685B3D"/>
    <w:rsid w:val="006B196A"/>
    <w:rsid w:val="006B3BA6"/>
    <w:rsid w:val="006F4B0C"/>
    <w:rsid w:val="00742D1D"/>
    <w:rsid w:val="007524F1"/>
    <w:rsid w:val="00773F06"/>
    <w:rsid w:val="007A2B22"/>
    <w:rsid w:val="007F27F1"/>
    <w:rsid w:val="00802AAC"/>
    <w:rsid w:val="00807300"/>
    <w:rsid w:val="00824052"/>
    <w:rsid w:val="00851FA7"/>
    <w:rsid w:val="008B4DCD"/>
    <w:rsid w:val="00914A78"/>
    <w:rsid w:val="00932FD7"/>
    <w:rsid w:val="00935FCF"/>
    <w:rsid w:val="0094719D"/>
    <w:rsid w:val="00A03308"/>
    <w:rsid w:val="00A32C1C"/>
    <w:rsid w:val="00A90CB1"/>
    <w:rsid w:val="00A97C9E"/>
    <w:rsid w:val="00AE0FE3"/>
    <w:rsid w:val="00AF3874"/>
    <w:rsid w:val="00C128C4"/>
    <w:rsid w:val="00DE6588"/>
    <w:rsid w:val="00E46221"/>
    <w:rsid w:val="00E724F0"/>
    <w:rsid w:val="00E91C23"/>
    <w:rsid w:val="00EF68C7"/>
    <w:rsid w:val="00F17055"/>
    <w:rsid w:val="00F24643"/>
    <w:rsid w:val="00F41A08"/>
    <w:rsid w:val="00FB1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E4280"/>
  <w15:chartTrackingRefBased/>
  <w15:docId w15:val="{B6672515-E39E-4E5D-AC13-551995056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E0FE3"/>
  </w:style>
  <w:style w:type="paragraph" w:styleId="berschrift1">
    <w:name w:val="heading 1"/>
    <w:basedOn w:val="Standard"/>
    <w:next w:val="Standard"/>
    <w:link w:val="berschrift1Zchn"/>
    <w:uiPriority w:val="9"/>
    <w:qFormat/>
    <w:rsid w:val="00AE0F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E0F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E0F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E0F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E0F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E0F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E0F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E0F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E0F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E0F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AE0F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E0F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E0FE3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E0FE3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E0FE3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E0FE3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E0FE3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E0FE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E0F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E0F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E0F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E0F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E0F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E0FE3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E0FE3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E0FE3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E0F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E0FE3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E0FE3"/>
    <w:rPr>
      <w:b/>
      <w:bCs/>
      <w:smallCaps/>
      <w:color w:val="0F4761" w:themeColor="accent1" w:themeShade="BF"/>
      <w:spacing w:val="5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E0F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AE0FE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E0FE3"/>
    <w:rPr>
      <w:sz w:val="20"/>
      <w:szCs w:val="20"/>
    </w:rPr>
  </w:style>
  <w:style w:type="table" w:styleId="Tabellenraster">
    <w:name w:val="Table Grid"/>
    <w:basedOn w:val="NormaleTabelle"/>
    <w:uiPriority w:val="39"/>
    <w:rsid w:val="00AE0F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Standard"/>
    <w:rsid w:val="006264E4"/>
    <w:pPr>
      <w:spacing w:before="100" w:beforeAutospacing="1" w:after="100" w:afterAutospacing="1" w:line="240" w:lineRule="auto"/>
      <w:ind w:left="300"/>
    </w:pPr>
    <w:rPr>
      <w:rFonts w:ascii="Times New Roman" w:eastAsia="Times New Roman" w:hAnsi="Times New Roman" w:cs="Times New Roman"/>
      <w:kern w:val="0"/>
      <w:sz w:val="24"/>
      <w:szCs w:val="24"/>
      <w:lang w:eastAsia="de-DE"/>
      <w14:ligatures w14:val="none"/>
    </w:rPr>
  </w:style>
  <w:style w:type="character" w:customStyle="1" w:styleId="cf01">
    <w:name w:val="cf01"/>
    <w:basedOn w:val="Absatz-Standardschriftart"/>
    <w:rsid w:val="006264E4"/>
    <w:rPr>
      <w:rFonts w:ascii="Segoe UI" w:hAnsi="Segoe UI" w:cs="Segoe UI" w:hint="default"/>
      <w:sz w:val="18"/>
      <w:szCs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73F0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73F0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1119</Words>
  <Characters>7054</Characters>
  <Application>Microsoft Office Word</Application>
  <DocSecurity>0</DocSecurity>
  <Lines>58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Krauß, 40, Kreis PB</dc:creator>
  <cp:keywords/>
  <dc:description/>
  <cp:lastModifiedBy>Krauß, 40, Kreis PB</cp:lastModifiedBy>
  <cp:revision>10</cp:revision>
  <dcterms:created xsi:type="dcterms:W3CDTF">2026-07-28T06:01:00Z</dcterms:created>
  <dcterms:modified xsi:type="dcterms:W3CDTF">2026-07-31T05:53:00Z</dcterms:modified>
</cp:coreProperties>
</file>